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2B8FF" w14:textId="77777777" w:rsidR="00352940" w:rsidRDefault="00352940">
      <w:pPr>
        <w:pStyle w:val="Sinespaciado"/>
        <w:rPr>
          <w:kern w:val="2"/>
        </w:rPr>
      </w:pPr>
      <w:bookmarkStart w:id="0" w:name="_Toc56425409"/>
      <w:bookmarkStart w:id="1" w:name="_Toc56416652"/>
    </w:p>
    <w:tbl>
      <w:tblPr>
        <w:tblpPr w:leftFromText="141" w:rightFromText="141" w:vertAnchor="text" w:horzAnchor="margin" w:tblpXSpec="center" w:tblpY="1301"/>
        <w:tblW w:w="9493" w:type="dxa"/>
        <w:tblCellMar>
          <w:left w:w="10" w:type="dxa"/>
          <w:right w:w="10" w:type="dxa"/>
        </w:tblCellMar>
        <w:tblLook w:val="04A0" w:firstRow="1" w:lastRow="0" w:firstColumn="1" w:lastColumn="0" w:noHBand="0" w:noVBand="1"/>
      </w:tblPr>
      <w:tblGrid>
        <w:gridCol w:w="2580"/>
        <w:gridCol w:w="6913"/>
      </w:tblGrid>
      <w:tr w:rsidR="00352940" w14:paraId="3B331158"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4D00B78" w14:textId="77777777" w:rsidR="00352940" w:rsidRDefault="00352940" w:rsidP="00AE1D9B">
            <w:pPr>
              <w:ind w:left="284"/>
              <w:rPr>
                <w:rFonts w:ascii="Arial" w:hAnsi="Arial" w:cs="Arial"/>
                <w:sz w:val="24"/>
                <w:szCs w:val="24"/>
              </w:rPr>
            </w:pPr>
            <w:r>
              <w:rPr>
                <w:rFonts w:ascii="Arial" w:hAnsi="Arial" w:cs="Arial"/>
                <w:sz w:val="24"/>
                <w:szCs w:val="24"/>
              </w:rPr>
              <w:t>DEPARTAMENTO: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54C5BF" w14:textId="77777777" w:rsidR="00352940" w:rsidRDefault="00352940" w:rsidP="00AE1D9B">
            <w:pPr>
              <w:ind w:left="284"/>
              <w:rPr>
                <w:rFonts w:ascii="Arial" w:hAnsi="Arial" w:cs="Arial"/>
                <w:sz w:val="28"/>
                <w:szCs w:val="28"/>
              </w:rPr>
            </w:pPr>
            <w:r>
              <w:rPr>
                <w:rFonts w:ascii="Arial" w:hAnsi="Arial" w:cs="Arial"/>
                <w:sz w:val="28"/>
                <w:szCs w:val="28"/>
              </w:rPr>
              <w:t>ELECTRICIDAD-ELECTRÓNICA</w:t>
            </w:r>
          </w:p>
        </w:tc>
      </w:tr>
      <w:tr w:rsidR="00352940" w14:paraId="3D4981FF"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12D3875" w14:textId="77777777" w:rsidR="00352940" w:rsidRDefault="00352940" w:rsidP="00AE1D9B">
            <w:pPr>
              <w:ind w:left="284"/>
              <w:rPr>
                <w:rFonts w:ascii="Arial" w:hAnsi="Arial" w:cs="Arial"/>
                <w:sz w:val="24"/>
                <w:szCs w:val="24"/>
              </w:rPr>
            </w:pPr>
            <w:r>
              <w:rPr>
                <w:rFonts w:ascii="Arial" w:hAnsi="Arial" w:cs="Arial"/>
                <w:sz w:val="24"/>
                <w:szCs w:val="24"/>
              </w:rPr>
              <w:t>GRADO CF:</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DBB207" w14:textId="2ABC672E" w:rsidR="00352940" w:rsidRDefault="00352940" w:rsidP="00AE1D9B">
            <w:pPr>
              <w:ind w:left="284"/>
              <w:rPr>
                <w:rFonts w:ascii="Arial" w:hAnsi="Arial" w:cs="Arial"/>
                <w:sz w:val="28"/>
                <w:szCs w:val="28"/>
              </w:rPr>
            </w:pPr>
            <w:r>
              <w:rPr>
                <w:rFonts w:ascii="Arial" w:hAnsi="Arial" w:cs="Arial"/>
                <w:sz w:val="28"/>
                <w:szCs w:val="28"/>
              </w:rPr>
              <w:t>GRADO SUPERIOR</w:t>
            </w:r>
          </w:p>
        </w:tc>
      </w:tr>
      <w:tr w:rsidR="00352940" w14:paraId="20F37696"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80CEA1B" w14:textId="77777777" w:rsidR="00352940" w:rsidRDefault="00352940" w:rsidP="00AE1D9B">
            <w:pPr>
              <w:ind w:left="284"/>
              <w:rPr>
                <w:rFonts w:ascii="Arial" w:hAnsi="Arial" w:cs="Arial"/>
                <w:sz w:val="24"/>
                <w:szCs w:val="24"/>
              </w:rPr>
            </w:pPr>
            <w:r>
              <w:rPr>
                <w:rFonts w:ascii="Arial" w:hAnsi="Arial" w:cs="Arial"/>
                <w:sz w:val="24"/>
                <w:szCs w:val="24"/>
              </w:rPr>
              <w:t>CICLO FORMATIVO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7DD8D0" w14:textId="77732ED3" w:rsidR="00352940" w:rsidRDefault="00352940" w:rsidP="00AE1D9B">
            <w:pPr>
              <w:ind w:left="284"/>
              <w:rPr>
                <w:rFonts w:ascii="Arial" w:hAnsi="Arial" w:cs="Arial"/>
                <w:sz w:val="28"/>
                <w:szCs w:val="28"/>
              </w:rPr>
            </w:pPr>
            <w:r>
              <w:rPr>
                <w:rFonts w:ascii="Arial" w:hAnsi="Arial" w:cs="Arial"/>
                <w:sz w:val="28"/>
                <w:szCs w:val="28"/>
              </w:rPr>
              <w:t>TÉCNICO SUPERIOR EN SISTEMAS ELECTROTÉCNICOS Y AUTOMATIZADOS</w:t>
            </w:r>
          </w:p>
        </w:tc>
      </w:tr>
      <w:tr w:rsidR="00352940" w14:paraId="38ABA429"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71915DC" w14:textId="77777777" w:rsidR="00352940" w:rsidRDefault="00352940" w:rsidP="00AE1D9B">
            <w:pPr>
              <w:ind w:left="284"/>
              <w:rPr>
                <w:rFonts w:ascii="Arial" w:hAnsi="Arial" w:cs="Arial"/>
                <w:sz w:val="24"/>
                <w:szCs w:val="24"/>
              </w:rPr>
            </w:pPr>
            <w:r>
              <w:rPr>
                <w:rFonts w:ascii="Arial" w:hAnsi="Arial" w:cs="Arial"/>
                <w:sz w:val="24"/>
                <w:szCs w:val="24"/>
              </w:rPr>
              <w:t>MÓDULO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6869B2" w14:textId="533E7F07" w:rsidR="00352940" w:rsidRPr="00352940" w:rsidRDefault="00352940" w:rsidP="00AE1D9B">
            <w:pPr>
              <w:ind w:left="284"/>
              <w:rPr>
                <w:rFonts w:ascii="Arial" w:hAnsi="Arial" w:cs="Arial"/>
                <w:b/>
                <w:bCs/>
                <w:sz w:val="28"/>
                <w:szCs w:val="28"/>
              </w:rPr>
            </w:pPr>
            <w:r w:rsidRPr="00352940">
              <w:rPr>
                <w:rFonts w:ascii="Arial" w:hAnsi="Arial" w:cs="Arial"/>
                <w:b/>
                <w:bCs/>
                <w:sz w:val="28"/>
                <w:szCs w:val="28"/>
              </w:rPr>
              <w:t>PROCESOS EN INSTALACIONES DE INFRAESTRUCTURAS COMUNES DE TELECOMUNICACIONES</w:t>
            </w:r>
          </w:p>
        </w:tc>
      </w:tr>
      <w:tr w:rsidR="00352940" w14:paraId="33A0A940"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BC59236" w14:textId="77777777" w:rsidR="00352940" w:rsidRDefault="00352940" w:rsidP="00AE1D9B">
            <w:pPr>
              <w:ind w:left="284"/>
              <w:rPr>
                <w:rFonts w:ascii="Arial" w:hAnsi="Arial" w:cs="Arial"/>
                <w:sz w:val="24"/>
                <w:szCs w:val="24"/>
              </w:rPr>
            </w:pPr>
            <w:r>
              <w:rPr>
                <w:rFonts w:ascii="Arial" w:hAnsi="Arial" w:cs="Arial"/>
                <w:sz w:val="24"/>
                <w:szCs w:val="24"/>
              </w:rPr>
              <w:t>CURSO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86E8DF" w14:textId="77777777" w:rsidR="00352940" w:rsidRDefault="00352940" w:rsidP="00AE1D9B">
            <w:pPr>
              <w:ind w:left="284"/>
              <w:rPr>
                <w:rFonts w:ascii="Arial" w:hAnsi="Arial" w:cs="Arial"/>
                <w:sz w:val="28"/>
                <w:szCs w:val="28"/>
              </w:rPr>
            </w:pPr>
            <w:r>
              <w:rPr>
                <w:rFonts w:ascii="Arial" w:hAnsi="Arial" w:cs="Arial"/>
                <w:sz w:val="28"/>
                <w:szCs w:val="28"/>
              </w:rPr>
              <w:t>1º</w:t>
            </w:r>
          </w:p>
        </w:tc>
      </w:tr>
      <w:tr w:rsidR="00352940" w14:paraId="780308B4"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3589C7DB" w14:textId="77777777" w:rsidR="00352940" w:rsidRDefault="00352940" w:rsidP="00AE1D9B">
            <w:pPr>
              <w:ind w:left="284"/>
              <w:rPr>
                <w:rFonts w:ascii="Arial" w:hAnsi="Arial" w:cs="Arial"/>
                <w:sz w:val="24"/>
                <w:szCs w:val="24"/>
              </w:rPr>
            </w:pPr>
            <w:r>
              <w:rPr>
                <w:rFonts w:ascii="Arial" w:hAnsi="Arial" w:cs="Arial"/>
                <w:sz w:val="24"/>
                <w:szCs w:val="24"/>
              </w:rPr>
              <w:t>HORAS</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C4DA9A" w14:textId="3C5FEC8E" w:rsidR="00352940" w:rsidRDefault="00352940" w:rsidP="00AE1D9B">
            <w:pPr>
              <w:ind w:left="284"/>
              <w:rPr>
                <w:rFonts w:ascii="Arial" w:hAnsi="Arial" w:cs="Arial"/>
                <w:sz w:val="28"/>
                <w:szCs w:val="28"/>
              </w:rPr>
            </w:pPr>
            <w:r>
              <w:rPr>
                <w:rFonts w:ascii="Arial" w:hAnsi="Arial" w:cs="Arial"/>
                <w:sz w:val="28"/>
                <w:szCs w:val="28"/>
              </w:rPr>
              <w:t>170 horas</w:t>
            </w:r>
          </w:p>
        </w:tc>
      </w:tr>
      <w:tr w:rsidR="00352940" w14:paraId="4961BC3E" w14:textId="77777777" w:rsidTr="00EE03E4">
        <w:trPr>
          <w:trHeight w:val="680"/>
        </w:trPr>
        <w:tc>
          <w:tcPr>
            <w:tcW w:w="2580"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2771DB87" w14:textId="77777777" w:rsidR="00352940" w:rsidRDefault="00352940" w:rsidP="00AE1D9B">
            <w:pPr>
              <w:ind w:left="284"/>
              <w:rPr>
                <w:rFonts w:ascii="Arial" w:hAnsi="Arial" w:cs="Arial"/>
                <w:sz w:val="24"/>
                <w:szCs w:val="24"/>
              </w:rPr>
            </w:pPr>
            <w:r>
              <w:rPr>
                <w:rFonts w:ascii="Arial" w:hAnsi="Arial" w:cs="Arial"/>
                <w:sz w:val="24"/>
                <w:szCs w:val="24"/>
              </w:rPr>
              <w:t>CÓDIGO</w:t>
            </w:r>
          </w:p>
        </w:tc>
        <w:tc>
          <w:tcPr>
            <w:tcW w:w="6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FF9771" w14:textId="773DEB35" w:rsidR="00352940" w:rsidRDefault="00352940" w:rsidP="00AE1D9B">
            <w:pPr>
              <w:ind w:left="284"/>
              <w:rPr>
                <w:rFonts w:ascii="Arial" w:hAnsi="Arial" w:cs="Arial"/>
                <w:sz w:val="28"/>
                <w:szCs w:val="28"/>
              </w:rPr>
            </w:pPr>
            <w:r>
              <w:rPr>
                <w:rFonts w:ascii="Arial" w:hAnsi="Arial" w:cs="Arial"/>
                <w:sz w:val="28"/>
                <w:szCs w:val="28"/>
              </w:rPr>
              <w:t>0517</w:t>
            </w:r>
          </w:p>
        </w:tc>
      </w:tr>
    </w:tbl>
    <w:sdt>
      <w:sdtPr>
        <w:id w:val="1414042411"/>
        <w:docPartObj>
          <w:docPartGallery w:val="Cover Pages"/>
          <w:docPartUnique/>
        </w:docPartObj>
      </w:sdtPr>
      <w:sdtContent>
        <w:p w14:paraId="457F6978" w14:textId="77777777" w:rsidR="00352940" w:rsidRDefault="00352940" w:rsidP="000572BD">
          <w:pPr>
            <w:spacing w:line="276" w:lineRule="auto"/>
            <w:ind w:left="709" w:right="1057" w:firstLine="425"/>
            <w:jc w:val="center"/>
            <w:rPr>
              <w:b/>
              <w:color w:val="17365D"/>
              <w:sz w:val="44"/>
              <w:szCs w:val="44"/>
            </w:rPr>
          </w:pPr>
          <w:r>
            <w:rPr>
              <w:b/>
              <w:color w:val="17365D"/>
              <w:sz w:val="44"/>
              <w:szCs w:val="44"/>
            </w:rPr>
            <w:t>PROGRAMACIÓN   DIDÁCTICA DEL MÓDULO</w:t>
          </w:r>
        </w:p>
        <w:p w14:paraId="43FDFD5B" w14:textId="77777777" w:rsidR="00352940" w:rsidRDefault="00352940" w:rsidP="000572BD">
          <w:pPr>
            <w:rPr>
              <w:rFonts w:ascii="Arial" w:hAnsi="Arial" w:cs="Arial"/>
            </w:rPr>
          </w:pPr>
        </w:p>
        <w:tbl>
          <w:tblPr>
            <w:tblW w:w="9359" w:type="dxa"/>
            <w:tblInd w:w="-433" w:type="dxa"/>
            <w:tblCellMar>
              <w:left w:w="10" w:type="dxa"/>
              <w:right w:w="10" w:type="dxa"/>
            </w:tblCellMar>
            <w:tblLook w:val="04A0" w:firstRow="1" w:lastRow="0" w:firstColumn="1" w:lastColumn="0" w:noHBand="0" w:noVBand="1"/>
          </w:tblPr>
          <w:tblGrid>
            <w:gridCol w:w="4536"/>
            <w:gridCol w:w="4823"/>
          </w:tblGrid>
          <w:tr w:rsidR="00352940" w14:paraId="33E70FAE" w14:textId="77777777" w:rsidTr="00EE03E4">
            <w:tc>
              <w:tcPr>
                <w:tcW w:w="4536"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1ED60F5" w14:textId="77777777" w:rsidR="00352940" w:rsidRDefault="00352940" w:rsidP="00AE1D9B">
                <w:pPr>
                  <w:rPr>
                    <w:rFonts w:ascii="Arial" w:hAnsi="Arial" w:cs="Arial"/>
                    <w:sz w:val="24"/>
                    <w:szCs w:val="24"/>
                  </w:rPr>
                </w:pPr>
                <w:r>
                  <w:rPr>
                    <w:rFonts w:ascii="Arial" w:hAnsi="Arial" w:cs="Arial"/>
                    <w:sz w:val="24"/>
                    <w:szCs w:val="24"/>
                  </w:rPr>
                  <w:t>Elaborada por:</w:t>
                </w:r>
              </w:p>
            </w:tc>
            <w:tc>
              <w:tcPr>
                <w:tcW w:w="482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0AAD42C4" w14:textId="77777777" w:rsidR="00352940" w:rsidRDefault="00352940" w:rsidP="00AE1D9B">
                <w:pPr>
                  <w:rPr>
                    <w:rFonts w:ascii="Arial" w:hAnsi="Arial" w:cs="Arial"/>
                    <w:sz w:val="24"/>
                    <w:szCs w:val="24"/>
                  </w:rPr>
                </w:pPr>
                <w:r>
                  <w:rPr>
                    <w:rFonts w:ascii="Arial" w:hAnsi="Arial" w:cs="Arial"/>
                    <w:sz w:val="24"/>
                    <w:szCs w:val="24"/>
                  </w:rPr>
                  <w:t>Revisada por el jefe de departamento</w:t>
                </w:r>
              </w:p>
            </w:tc>
          </w:tr>
          <w:tr w:rsidR="00352940" w14:paraId="2B977E54" w14:textId="77777777" w:rsidTr="00EE03E4">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5152B4" w14:textId="586977D8" w:rsidR="00352940" w:rsidRDefault="00352940" w:rsidP="00AE1D9B">
                <w:pPr>
                  <w:rPr>
                    <w:rFonts w:ascii="Arial" w:hAnsi="Arial" w:cs="Arial"/>
                    <w:sz w:val="24"/>
                    <w:szCs w:val="24"/>
                  </w:rPr>
                </w:pPr>
                <w:r>
                  <w:rPr>
                    <w:rFonts w:ascii="Arial" w:hAnsi="Arial" w:cs="Arial"/>
                    <w:sz w:val="24"/>
                    <w:szCs w:val="24"/>
                  </w:rPr>
                  <w:t>Juan Antonio Leiton Meléndez</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DE9F71" w14:textId="77777777" w:rsidR="00352940" w:rsidRDefault="00352940" w:rsidP="00AE1D9B">
                <w:pPr>
                  <w:rPr>
                    <w:rFonts w:ascii="Arial" w:hAnsi="Arial" w:cs="Arial"/>
                    <w:sz w:val="24"/>
                    <w:szCs w:val="24"/>
                  </w:rPr>
                </w:pPr>
                <w:r>
                  <w:rPr>
                    <w:rFonts w:ascii="Arial" w:hAnsi="Arial" w:cs="Arial"/>
                    <w:sz w:val="24"/>
                    <w:szCs w:val="24"/>
                  </w:rPr>
                  <w:t>J. Felipe Pérez Caballero.</w:t>
                </w:r>
              </w:p>
            </w:tc>
          </w:tr>
          <w:tr w:rsidR="00352940" w14:paraId="3D64625A" w14:textId="77777777" w:rsidTr="00EE03E4">
            <w:trPr>
              <w:trHeight w:val="567"/>
            </w:trPr>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D632E8" w14:textId="77777777" w:rsidR="00352940" w:rsidRDefault="00352940" w:rsidP="00AE1D9B">
                <w:pPr>
                  <w:rPr>
                    <w:rFonts w:ascii="Arial" w:hAnsi="Arial" w:cs="Arial"/>
                    <w:sz w:val="24"/>
                    <w:szCs w:val="24"/>
                  </w:rPr>
                </w:pPr>
                <w:r>
                  <w:rPr>
                    <w:rFonts w:ascii="Arial" w:hAnsi="Arial" w:cs="Arial"/>
                    <w:sz w:val="24"/>
                    <w:szCs w:val="24"/>
                  </w:rPr>
                  <w:t>Fecha: 15/10/2025</w:t>
                </w:r>
              </w:p>
            </w:tc>
            <w:tc>
              <w:tcPr>
                <w:tcW w:w="4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6BD8AE" w14:textId="77777777" w:rsidR="00352940" w:rsidRDefault="00352940" w:rsidP="00AE1D9B">
                <w:pPr>
                  <w:rPr>
                    <w:rFonts w:ascii="Arial" w:hAnsi="Arial" w:cs="Arial"/>
                    <w:sz w:val="24"/>
                    <w:szCs w:val="24"/>
                  </w:rPr>
                </w:pPr>
                <w:r>
                  <w:rPr>
                    <w:rFonts w:ascii="Arial" w:hAnsi="Arial" w:cs="Arial"/>
                    <w:sz w:val="24"/>
                    <w:szCs w:val="24"/>
                  </w:rPr>
                  <w:t>Fecha: 17/10/2025</w:t>
                </w:r>
              </w:p>
            </w:tc>
          </w:tr>
        </w:tbl>
        <w:tbl>
          <w:tblPr>
            <w:tblpPr w:leftFromText="141" w:rightFromText="141" w:vertAnchor="text" w:horzAnchor="margin" w:tblpXSpec="center" w:tblpY="363"/>
            <w:tblW w:w="9378" w:type="dxa"/>
            <w:tblCellMar>
              <w:left w:w="10" w:type="dxa"/>
              <w:right w:w="10" w:type="dxa"/>
            </w:tblCellMar>
            <w:tblLook w:val="04A0" w:firstRow="1" w:lastRow="0" w:firstColumn="1" w:lastColumn="0" w:noHBand="0" w:noVBand="1"/>
          </w:tblPr>
          <w:tblGrid>
            <w:gridCol w:w="1163"/>
            <w:gridCol w:w="8215"/>
          </w:tblGrid>
          <w:tr w:rsidR="00352940" w14:paraId="4C0E9904" w14:textId="77777777" w:rsidTr="00EE03E4">
            <w:trPr>
              <w:trHeight w:val="567"/>
            </w:trPr>
            <w:tc>
              <w:tcPr>
                <w:tcW w:w="9378" w:type="dxa"/>
                <w:gridSpan w:val="2"/>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4F1DFA0D" w14:textId="77777777" w:rsidR="00352940" w:rsidRDefault="00352940" w:rsidP="00EE03E4">
                <w:pPr>
                  <w:rPr>
                    <w:rFonts w:ascii="Arial" w:hAnsi="Arial" w:cs="Arial"/>
                  </w:rPr>
                </w:pPr>
                <w:r>
                  <w:rPr>
                    <w:rFonts w:ascii="Arial" w:hAnsi="Arial" w:cs="Arial"/>
                  </w:rPr>
                  <w:t>CONTROL DE CAMBIOS</w:t>
                </w:r>
              </w:p>
            </w:tc>
          </w:tr>
          <w:tr w:rsidR="00352940" w14:paraId="3AF7A569" w14:textId="77777777" w:rsidTr="00EE03E4">
            <w:trPr>
              <w:trHeight w:val="567"/>
            </w:trPr>
            <w:tc>
              <w:tcPr>
                <w:tcW w:w="1163"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6711158D" w14:textId="77777777" w:rsidR="00352940" w:rsidRDefault="00352940" w:rsidP="00EE03E4">
                <w:pPr>
                  <w:rPr>
                    <w:rFonts w:ascii="Arial" w:hAnsi="Arial" w:cs="Arial"/>
                  </w:rPr>
                </w:pPr>
                <w:r>
                  <w:rPr>
                    <w:rFonts w:ascii="Arial" w:hAnsi="Arial" w:cs="Arial"/>
                  </w:rPr>
                  <w:t>FECHA</w:t>
                </w:r>
              </w:p>
            </w:tc>
            <w:tc>
              <w:tcPr>
                <w:tcW w:w="8215" w:type="dxa"/>
                <w:tcBorders>
                  <w:top w:val="single" w:sz="4" w:space="0" w:color="000000"/>
                  <w:left w:val="single" w:sz="4" w:space="0" w:color="000000"/>
                  <w:bottom w:val="single" w:sz="4" w:space="0" w:color="000000"/>
                  <w:right w:val="single" w:sz="4" w:space="0" w:color="000000"/>
                </w:tcBorders>
                <w:shd w:val="clear" w:color="auto" w:fill="E59EDC"/>
                <w:tcMar>
                  <w:top w:w="0" w:type="dxa"/>
                  <w:left w:w="108" w:type="dxa"/>
                  <w:bottom w:w="0" w:type="dxa"/>
                  <w:right w:w="108" w:type="dxa"/>
                </w:tcMar>
                <w:vAlign w:val="center"/>
              </w:tcPr>
              <w:p w14:paraId="1574C008" w14:textId="77777777" w:rsidR="00352940" w:rsidRDefault="00352940" w:rsidP="00EE03E4">
                <w:pPr>
                  <w:rPr>
                    <w:rFonts w:ascii="Arial" w:hAnsi="Arial" w:cs="Arial"/>
                  </w:rPr>
                </w:pPr>
                <w:r>
                  <w:rPr>
                    <w:rFonts w:ascii="Arial" w:hAnsi="Arial" w:cs="Arial"/>
                  </w:rPr>
                  <w:t>MODIFICACIÓN</w:t>
                </w:r>
              </w:p>
            </w:tc>
          </w:tr>
          <w:tr w:rsidR="00352940" w14:paraId="06E5F8E2"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9170F4" w14:textId="77777777" w:rsidR="00352940" w:rsidRDefault="00352940"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A7293D" w14:textId="77777777" w:rsidR="00352940" w:rsidRDefault="00352940" w:rsidP="00EE03E4">
                <w:pPr>
                  <w:rPr>
                    <w:rFonts w:ascii="Arial" w:hAnsi="Arial" w:cs="Arial"/>
                  </w:rPr>
                </w:pPr>
              </w:p>
            </w:tc>
          </w:tr>
          <w:tr w:rsidR="00352940" w14:paraId="5C548FB2"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89A2FC" w14:textId="77777777" w:rsidR="00352940" w:rsidRDefault="00352940"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3E6FD2" w14:textId="77777777" w:rsidR="00352940" w:rsidRDefault="00352940" w:rsidP="00EE03E4">
                <w:pPr>
                  <w:rPr>
                    <w:rFonts w:ascii="Arial" w:hAnsi="Arial" w:cs="Arial"/>
                  </w:rPr>
                </w:pPr>
              </w:p>
            </w:tc>
          </w:tr>
          <w:tr w:rsidR="00352940" w14:paraId="3BC7A341" w14:textId="77777777" w:rsidTr="00EE03E4">
            <w:trPr>
              <w:trHeight w:val="397"/>
            </w:trPr>
            <w:tc>
              <w:tcPr>
                <w:tcW w:w="11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999A6" w14:textId="77777777" w:rsidR="00352940" w:rsidRDefault="00352940" w:rsidP="00EE03E4">
                <w:pPr>
                  <w:rPr>
                    <w:rFonts w:ascii="Arial" w:hAnsi="Arial" w:cs="Arial"/>
                  </w:rPr>
                </w:pPr>
              </w:p>
            </w:tc>
            <w:tc>
              <w:tcPr>
                <w:tcW w:w="8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28440D" w14:textId="77777777" w:rsidR="00352940" w:rsidRDefault="00352940" w:rsidP="00EE03E4">
                <w:pPr>
                  <w:rPr>
                    <w:rFonts w:ascii="Arial" w:hAnsi="Arial" w:cs="Arial"/>
                  </w:rPr>
                </w:pPr>
              </w:p>
            </w:tc>
          </w:tr>
        </w:tbl>
        <w:p w14:paraId="74CECA41" w14:textId="77777777" w:rsidR="00352940" w:rsidRDefault="00352940" w:rsidP="000572BD">
          <w:pPr>
            <w:rPr>
              <w:rFonts w:ascii="Arial" w:hAnsi="Arial" w:cs="Arial"/>
            </w:rPr>
          </w:pPr>
        </w:p>
        <w:p w14:paraId="3C32110E" w14:textId="612779E6" w:rsidR="00352940" w:rsidRDefault="00352940" w:rsidP="00352940">
          <w:pPr>
            <w:tabs>
              <w:tab w:val="center" w:pos="4252"/>
            </w:tabs>
          </w:pPr>
          <w:r>
            <w:tab/>
          </w:r>
        </w:p>
      </w:sdtContent>
    </w:sdt>
    <w:bookmarkEnd w:id="0"/>
    <w:bookmarkEnd w:id="1"/>
    <w:p w14:paraId="346252D0" w14:textId="1C78DADD" w:rsidR="00352940" w:rsidRPr="00352940" w:rsidRDefault="00352940" w:rsidP="00352940">
      <w:pPr>
        <w:tabs>
          <w:tab w:val="left" w:pos="5151"/>
        </w:tabs>
        <w:rPr>
          <w:rFonts w:ascii="Arial" w:hAnsi="Arial" w:cs="Arial"/>
          <w:lang w:eastAsia="es-ES"/>
        </w:rPr>
        <w:sectPr w:rsidR="00352940" w:rsidRPr="00352940" w:rsidSect="00352940">
          <w:headerReference w:type="default" r:id="rId8"/>
          <w:footerReference w:type="default" r:id="rId9"/>
          <w:headerReference w:type="first" r:id="rId10"/>
          <w:pgSz w:w="11906" w:h="16838"/>
          <w:pgMar w:top="1417" w:right="1701" w:bottom="1417" w:left="1701" w:header="709" w:footer="709" w:gutter="0"/>
          <w:cols w:space="708"/>
          <w:titlePg/>
          <w:docGrid w:linePitch="360"/>
        </w:sectPr>
      </w:pPr>
      <w:r>
        <w:rPr>
          <w:rFonts w:ascii="Arial" w:hAnsi="Arial" w:cs="Arial"/>
          <w:lang w:eastAsia="es-ES"/>
        </w:rPr>
        <w:tab/>
      </w:r>
    </w:p>
    <w:sdt>
      <w:sdtPr>
        <w:rPr>
          <w:rFonts w:ascii="Arial" w:eastAsiaTheme="minorHAnsi" w:hAnsi="Arial" w:cs="Arial"/>
          <w:color w:val="auto"/>
          <w:kern w:val="2"/>
          <w:sz w:val="24"/>
          <w:szCs w:val="24"/>
          <w:lang w:eastAsia="en-US"/>
          <w14:ligatures w14:val="standardContextual"/>
        </w:rPr>
        <w:id w:val="-311018198"/>
        <w:docPartObj>
          <w:docPartGallery w:val="Table of Contents"/>
          <w:docPartUnique/>
        </w:docPartObj>
      </w:sdtPr>
      <w:sdtContent>
        <w:p w14:paraId="08348DB6" w14:textId="3A1E471D" w:rsidR="009872ED" w:rsidRPr="007461AD" w:rsidRDefault="00D256BA">
          <w:pPr>
            <w:pStyle w:val="TtuloTDC"/>
            <w:rPr>
              <w:rFonts w:ascii="Arial" w:hAnsi="Arial" w:cs="Arial"/>
              <w:b/>
              <w:bCs/>
              <w:color w:val="auto"/>
              <w:sz w:val="24"/>
              <w:szCs w:val="24"/>
            </w:rPr>
          </w:pPr>
          <w:r w:rsidRPr="007461AD">
            <w:rPr>
              <w:rFonts w:ascii="Arial" w:hAnsi="Arial" w:cs="Arial"/>
              <w:b/>
              <w:bCs/>
              <w:color w:val="auto"/>
              <w:sz w:val="24"/>
              <w:szCs w:val="24"/>
            </w:rPr>
            <w:t>ÍNDICE</w:t>
          </w:r>
        </w:p>
        <w:p w14:paraId="1F6ADE7F" w14:textId="065DBF70" w:rsidR="009872ED" w:rsidRPr="007461AD" w:rsidRDefault="009872ED">
          <w:pPr>
            <w:pStyle w:val="TDC1"/>
            <w:tabs>
              <w:tab w:val="left" w:pos="440"/>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sz w:val="24"/>
              <w:szCs w:val="24"/>
            </w:rPr>
            <w:fldChar w:fldCharType="begin"/>
          </w:r>
          <w:r w:rsidRPr="007461AD">
            <w:rPr>
              <w:rFonts w:ascii="Arial" w:hAnsi="Arial" w:cs="Arial"/>
              <w:b w:val="0"/>
              <w:bCs w:val="0"/>
              <w:sz w:val="24"/>
              <w:szCs w:val="24"/>
            </w:rPr>
            <w:instrText xml:space="preserve"> TOC \o "1-3" \u </w:instrText>
          </w:r>
          <w:r w:rsidRPr="007461AD">
            <w:rPr>
              <w:rFonts w:ascii="Arial" w:hAnsi="Arial" w:cs="Arial"/>
              <w:b w:val="0"/>
              <w:bCs w:val="0"/>
              <w:sz w:val="24"/>
              <w:szCs w:val="24"/>
            </w:rPr>
            <w:fldChar w:fldCharType="separate"/>
          </w:r>
          <w:r w:rsidR="00D256BA" w:rsidRPr="007461AD">
            <w:rPr>
              <w:rFonts w:ascii="Arial" w:hAnsi="Arial" w:cs="Arial"/>
              <w:b w:val="0"/>
              <w:bCs w:val="0"/>
              <w:caps w:val="0"/>
              <w:noProof/>
              <w:sz w:val="24"/>
              <w:szCs w:val="24"/>
            </w:rPr>
            <w:t>1.</w:t>
          </w:r>
          <w:r w:rsidR="00D256BA" w:rsidRPr="007461AD">
            <w:rPr>
              <w:rFonts w:ascii="Arial" w:eastAsiaTheme="minorEastAsia" w:hAnsi="Arial" w:cs="Arial"/>
              <w:b w:val="0"/>
              <w:bCs w:val="0"/>
              <w:caps w:val="0"/>
              <w:noProof/>
              <w:sz w:val="24"/>
              <w:szCs w:val="24"/>
              <w:lang w:eastAsia="es-ES"/>
            </w:rPr>
            <w:t xml:space="preserve"> </w:t>
          </w:r>
          <w:r w:rsidR="00D256BA" w:rsidRPr="007461AD">
            <w:rPr>
              <w:rFonts w:ascii="Arial" w:hAnsi="Arial" w:cs="Arial"/>
              <w:b w:val="0"/>
              <w:bCs w:val="0"/>
              <w:caps w:val="0"/>
              <w:noProof/>
              <w:sz w:val="24"/>
              <w:szCs w:val="24"/>
            </w:rPr>
            <w:t>INTRODUCCIÓN</w:t>
          </w:r>
          <w:r w:rsidR="00D256BA" w:rsidRPr="007461AD">
            <w:rPr>
              <w:rFonts w:ascii="Arial" w:hAnsi="Arial" w:cs="Arial"/>
              <w:b w:val="0"/>
              <w:bCs w:val="0"/>
              <w:caps w:val="0"/>
              <w:noProof/>
              <w:sz w:val="24"/>
              <w:szCs w:val="24"/>
            </w:rPr>
            <w:tab/>
          </w:r>
          <w:r w:rsidRPr="007461AD">
            <w:rPr>
              <w:rFonts w:ascii="Arial" w:hAnsi="Arial" w:cs="Arial"/>
              <w:b w:val="0"/>
              <w:bCs w:val="0"/>
              <w:noProof/>
              <w:sz w:val="24"/>
              <w:szCs w:val="24"/>
            </w:rPr>
            <w:fldChar w:fldCharType="begin"/>
          </w:r>
          <w:r w:rsidRPr="007461AD">
            <w:rPr>
              <w:rFonts w:ascii="Arial" w:hAnsi="Arial" w:cs="Arial"/>
              <w:b w:val="0"/>
              <w:bCs w:val="0"/>
              <w:noProof/>
              <w:sz w:val="24"/>
              <w:szCs w:val="24"/>
            </w:rPr>
            <w:instrText xml:space="preserve"> PAGEREF _Toc211846364 \h </w:instrText>
          </w:r>
          <w:r w:rsidRPr="007461AD">
            <w:rPr>
              <w:rFonts w:ascii="Arial" w:hAnsi="Arial" w:cs="Arial"/>
              <w:b w:val="0"/>
              <w:bCs w:val="0"/>
              <w:noProof/>
              <w:sz w:val="24"/>
              <w:szCs w:val="24"/>
            </w:rPr>
          </w:r>
          <w:r w:rsidRPr="007461AD">
            <w:rPr>
              <w:rFonts w:ascii="Arial" w:hAnsi="Arial" w:cs="Arial"/>
              <w:b w:val="0"/>
              <w:bCs w:val="0"/>
              <w:noProof/>
              <w:sz w:val="24"/>
              <w:szCs w:val="24"/>
            </w:rPr>
            <w:fldChar w:fldCharType="separate"/>
          </w:r>
          <w:r w:rsidR="00451424">
            <w:rPr>
              <w:rFonts w:ascii="Arial" w:hAnsi="Arial" w:cs="Arial"/>
              <w:b w:val="0"/>
              <w:bCs w:val="0"/>
              <w:noProof/>
              <w:sz w:val="24"/>
              <w:szCs w:val="24"/>
            </w:rPr>
            <w:t>4</w:t>
          </w:r>
          <w:r w:rsidRPr="007461AD">
            <w:rPr>
              <w:rFonts w:ascii="Arial" w:hAnsi="Arial" w:cs="Arial"/>
              <w:b w:val="0"/>
              <w:bCs w:val="0"/>
              <w:noProof/>
              <w:sz w:val="24"/>
              <w:szCs w:val="24"/>
            </w:rPr>
            <w:fldChar w:fldCharType="end"/>
          </w:r>
        </w:p>
        <w:p w14:paraId="61E66F8C" w14:textId="0C8717A8"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eastAsia="Times New Roman" w:hAnsi="Arial" w:cs="Arial"/>
              <w:b w:val="0"/>
              <w:bCs w:val="0"/>
              <w:caps w:val="0"/>
              <w:noProof/>
              <w:sz w:val="24"/>
              <w:szCs w:val="24"/>
              <w:lang w:eastAsia="es-ES"/>
            </w:rPr>
            <w:t>2. CONTEXTUALIZACIÓN DE LA PROGRAMACIÓN DIDÁCTICA</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_Toc211846365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5</w:t>
          </w:r>
          <w:r w:rsidR="009872ED" w:rsidRPr="007461AD">
            <w:rPr>
              <w:rFonts w:ascii="Arial" w:hAnsi="Arial" w:cs="Arial"/>
              <w:b w:val="0"/>
              <w:bCs w:val="0"/>
              <w:noProof/>
              <w:sz w:val="24"/>
              <w:szCs w:val="24"/>
            </w:rPr>
            <w:fldChar w:fldCharType="end"/>
          </w:r>
        </w:p>
        <w:p w14:paraId="60523DA7" w14:textId="52D57466" w:rsidR="009872ED" w:rsidRPr="007461AD" w:rsidRDefault="00176751" w:rsidP="00176751">
          <w:pPr>
            <w:pStyle w:val="TDC2"/>
            <w:ind w:left="0"/>
            <w:rPr>
              <w:rFonts w:ascii="Arial" w:eastAsiaTheme="minorEastAsia" w:hAnsi="Arial" w:cs="Arial"/>
              <w:noProof/>
              <w:sz w:val="24"/>
              <w:szCs w:val="24"/>
              <w:lang w:eastAsia="es-ES"/>
            </w:rPr>
          </w:pPr>
          <w:r>
            <w:rPr>
              <w:rFonts w:ascii="Arial" w:eastAsia="Times New Roman" w:hAnsi="Arial" w:cs="Arial"/>
              <w:noProof/>
              <w:sz w:val="24"/>
              <w:szCs w:val="24"/>
              <w:lang w:eastAsia="es-ES"/>
            </w:rPr>
            <w:t xml:space="preserve">     </w:t>
          </w:r>
          <w:r w:rsidR="00D256BA" w:rsidRPr="007461AD">
            <w:rPr>
              <w:rFonts w:ascii="Arial" w:eastAsia="Times New Roman" w:hAnsi="Arial" w:cs="Arial"/>
              <w:noProof/>
              <w:sz w:val="24"/>
              <w:szCs w:val="24"/>
              <w:lang w:eastAsia="es-ES"/>
            </w:rPr>
            <w:t>2.1. EL ENTORNO Y EL CENTRO</w:t>
          </w:r>
          <w:r w:rsidR="00D256BA"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_Toc211846366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5</w:t>
          </w:r>
          <w:r w:rsidR="009872ED" w:rsidRPr="007461AD">
            <w:rPr>
              <w:rFonts w:ascii="Arial" w:hAnsi="Arial" w:cs="Arial"/>
              <w:noProof/>
              <w:sz w:val="24"/>
              <w:szCs w:val="24"/>
            </w:rPr>
            <w:fldChar w:fldCharType="end"/>
          </w:r>
        </w:p>
        <w:p w14:paraId="4E1409CE" w14:textId="4C4B20E6" w:rsidR="009872ED" w:rsidRPr="007461AD" w:rsidRDefault="00176751" w:rsidP="00176751">
          <w:pPr>
            <w:pStyle w:val="TDC2"/>
            <w:ind w:left="0"/>
            <w:rPr>
              <w:rFonts w:ascii="Arial" w:eastAsiaTheme="minorEastAsia" w:hAnsi="Arial" w:cs="Arial"/>
              <w:noProof/>
              <w:sz w:val="24"/>
              <w:szCs w:val="24"/>
              <w:lang w:eastAsia="es-ES"/>
            </w:rPr>
          </w:pPr>
          <w:r>
            <w:rPr>
              <w:rFonts w:ascii="Arial" w:hAnsi="Arial" w:cs="Arial"/>
              <w:noProof/>
              <w:sz w:val="24"/>
              <w:szCs w:val="24"/>
            </w:rPr>
            <w:t xml:space="preserve">     </w:t>
          </w:r>
          <w:r w:rsidR="00D256BA" w:rsidRPr="007461AD">
            <w:rPr>
              <w:rFonts w:ascii="Arial" w:hAnsi="Arial" w:cs="Arial"/>
              <w:noProof/>
              <w:sz w:val="24"/>
              <w:szCs w:val="24"/>
            </w:rPr>
            <w:t>2.2. EL ALUMNADO</w:t>
          </w:r>
          <w:r w:rsidR="00D256BA"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_Toc211846367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6</w:t>
          </w:r>
          <w:r w:rsidR="009872ED" w:rsidRPr="007461AD">
            <w:rPr>
              <w:rFonts w:ascii="Arial" w:hAnsi="Arial" w:cs="Arial"/>
              <w:noProof/>
              <w:sz w:val="24"/>
              <w:szCs w:val="24"/>
            </w:rPr>
            <w:fldChar w:fldCharType="end"/>
          </w:r>
        </w:p>
        <w:p w14:paraId="71C91161" w14:textId="40B4ACEE"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3. OBJETIVOS</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_Toc211846368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7</w:t>
          </w:r>
          <w:r w:rsidR="009872ED" w:rsidRPr="007461AD">
            <w:rPr>
              <w:rFonts w:ascii="Arial" w:hAnsi="Arial" w:cs="Arial"/>
              <w:b w:val="0"/>
              <w:bCs w:val="0"/>
              <w:noProof/>
              <w:sz w:val="24"/>
              <w:szCs w:val="24"/>
            </w:rPr>
            <w:fldChar w:fldCharType="end"/>
          </w:r>
        </w:p>
        <w:p w14:paraId="49ACA582" w14:textId="343E5A9C" w:rsidR="009872ED" w:rsidRPr="007461AD" w:rsidRDefault="007461AD" w:rsidP="007461AD">
          <w:pPr>
            <w:pStyle w:val="TDC2"/>
            <w:ind w:left="0"/>
            <w:rPr>
              <w:rFonts w:ascii="Arial" w:eastAsiaTheme="minorEastAsia" w:hAnsi="Arial" w:cs="Arial"/>
              <w:noProof/>
              <w:sz w:val="24"/>
              <w:szCs w:val="24"/>
              <w:lang w:eastAsia="es-ES"/>
            </w:rPr>
          </w:pPr>
          <w:r>
            <w:rPr>
              <w:rFonts w:ascii="Arial" w:hAnsi="Arial" w:cs="Arial"/>
              <w:noProof/>
              <w:sz w:val="24"/>
              <w:szCs w:val="24"/>
            </w:rPr>
            <w:t xml:space="preserve">     </w:t>
          </w:r>
          <w:r w:rsidR="00D256BA" w:rsidRPr="007461AD">
            <w:rPr>
              <w:rFonts w:ascii="Arial" w:hAnsi="Arial" w:cs="Arial"/>
              <w:noProof/>
              <w:sz w:val="24"/>
              <w:szCs w:val="24"/>
            </w:rPr>
            <w:t>3.1. OBJETIVOS GENERALES DEL CICLO FORMATIVO</w:t>
          </w:r>
          <w:r w:rsidR="00D256BA"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_Toc211846369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7</w:t>
          </w:r>
          <w:r w:rsidR="009872ED" w:rsidRPr="007461AD">
            <w:rPr>
              <w:rFonts w:ascii="Arial" w:hAnsi="Arial" w:cs="Arial"/>
              <w:noProof/>
              <w:sz w:val="24"/>
              <w:szCs w:val="24"/>
            </w:rPr>
            <w:fldChar w:fldCharType="end"/>
          </w:r>
        </w:p>
        <w:p w14:paraId="7F563C06" w14:textId="0C0FA679"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4. RESULTADOS DE APRENDIZAJE DEL MÓDULO PROFESIONAL</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_Toc211846370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8</w:t>
          </w:r>
          <w:r w:rsidR="009872ED" w:rsidRPr="007461AD">
            <w:rPr>
              <w:rFonts w:ascii="Arial" w:hAnsi="Arial" w:cs="Arial"/>
              <w:b w:val="0"/>
              <w:bCs w:val="0"/>
              <w:noProof/>
              <w:sz w:val="24"/>
              <w:szCs w:val="24"/>
            </w:rPr>
            <w:fldChar w:fldCharType="end"/>
          </w:r>
        </w:p>
        <w:p w14:paraId="2A499D2E" w14:textId="66F47FF2"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5. OBJETIVOS DIDÁCTICOS DEL MÓDULO PROFESIONAL</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_Toc211846371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9</w:t>
          </w:r>
          <w:r w:rsidR="009872ED" w:rsidRPr="007461AD">
            <w:rPr>
              <w:rFonts w:ascii="Arial" w:hAnsi="Arial" w:cs="Arial"/>
              <w:b w:val="0"/>
              <w:bCs w:val="0"/>
              <w:noProof/>
              <w:sz w:val="24"/>
              <w:szCs w:val="24"/>
            </w:rPr>
            <w:fldChar w:fldCharType="end"/>
          </w:r>
        </w:p>
        <w:p w14:paraId="651FAFDF" w14:textId="6148E3EB"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6. UNIDADES DE COMPETENCIA Y CUALIFICACIONES PROFESIONALES</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_Toc211846372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9</w:t>
          </w:r>
          <w:r w:rsidR="009872ED" w:rsidRPr="007461AD">
            <w:rPr>
              <w:rFonts w:ascii="Arial" w:hAnsi="Arial" w:cs="Arial"/>
              <w:b w:val="0"/>
              <w:bCs w:val="0"/>
              <w:noProof/>
              <w:sz w:val="24"/>
              <w:szCs w:val="24"/>
            </w:rPr>
            <w:fldChar w:fldCharType="end"/>
          </w:r>
        </w:p>
        <w:p w14:paraId="0BAAE6C4" w14:textId="2FC7EFED" w:rsidR="009872ED" w:rsidRPr="007461AD" w:rsidRDefault="007461AD" w:rsidP="007461AD">
          <w:pPr>
            <w:pStyle w:val="TDC2"/>
            <w:ind w:left="0"/>
            <w:rPr>
              <w:rFonts w:ascii="Arial" w:eastAsiaTheme="minorEastAsia" w:hAnsi="Arial" w:cs="Arial"/>
              <w:noProof/>
              <w:sz w:val="24"/>
              <w:szCs w:val="24"/>
              <w:lang w:eastAsia="es-ES"/>
            </w:rPr>
          </w:pPr>
          <w:r>
            <w:rPr>
              <w:rFonts w:ascii="Arial" w:hAnsi="Arial" w:cs="Arial"/>
              <w:noProof/>
              <w:sz w:val="24"/>
              <w:szCs w:val="24"/>
            </w:rPr>
            <w:t xml:space="preserve">     </w:t>
          </w:r>
          <w:r w:rsidR="00D256BA" w:rsidRPr="007461AD">
            <w:rPr>
              <w:rFonts w:ascii="Arial" w:hAnsi="Arial" w:cs="Arial"/>
              <w:noProof/>
              <w:sz w:val="24"/>
              <w:szCs w:val="24"/>
            </w:rPr>
            <w:t>6.1. COMPETENCIAS</w:t>
          </w:r>
          <w:r w:rsidR="00D256BA"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_Toc211846373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9</w:t>
          </w:r>
          <w:r w:rsidR="009872ED" w:rsidRPr="007461AD">
            <w:rPr>
              <w:rFonts w:ascii="Arial" w:hAnsi="Arial" w:cs="Arial"/>
              <w:noProof/>
              <w:sz w:val="24"/>
              <w:szCs w:val="24"/>
            </w:rPr>
            <w:fldChar w:fldCharType="end"/>
          </w:r>
        </w:p>
        <w:p w14:paraId="36639E22" w14:textId="15D0E8F9" w:rsidR="009872ED" w:rsidRPr="007461AD" w:rsidRDefault="007461AD" w:rsidP="007461AD">
          <w:pPr>
            <w:pStyle w:val="TDC2"/>
            <w:ind w:left="284" w:hanging="284"/>
            <w:rPr>
              <w:rFonts w:ascii="Arial" w:eastAsiaTheme="minorEastAsia" w:hAnsi="Arial" w:cs="Arial"/>
              <w:noProof/>
              <w:sz w:val="24"/>
              <w:szCs w:val="24"/>
              <w:lang w:eastAsia="es-ES"/>
            </w:rPr>
          </w:pPr>
          <w:r>
            <w:rPr>
              <w:rFonts w:ascii="Arial" w:hAnsi="Arial" w:cs="Arial"/>
              <w:noProof/>
              <w:sz w:val="24"/>
              <w:szCs w:val="24"/>
            </w:rPr>
            <w:t xml:space="preserve">     </w:t>
          </w:r>
          <w:r w:rsidR="00D256BA" w:rsidRPr="007461AD">
            <w:rPr>
              <w:rFonts w:ascii="Arial" w:hAnsi="Arial" w:cs="Arial"/>
              <w:noProof/>
              <w:sz w:val="24"/>
              <w:szCs w:val="24"/>
            </w:rPr>
            <w:t xml:space="preserve">6.2. CONTRIBUCIÓN DEL MÓDULO A LA COMPETENCIA GENERAL DEL </w:t>
          </w:r>
          <w:r>
            <w:rPr>
              <w:rFonts w:ascii="Arial" w:hAnsi="Arial" w:cs="Arial"/>
              <w:noProof/>
              <w:sz w:val="24"/>
              <w:szCs w:val="24"/>
            </w:rPr>
            <w:t xml:space="preserve"> </w:t>
          </w:r>
          <w:r w:rsidR="00D256BA" w:rsidRPr="007461AD">
            <w:rPr>
              <w:rFonts w:ascii="Arial" w:hAnsi="Arial" w:cs="Arial"/>
              <w:noProof/>
              <w:sz w:val="24"/>
              <w:szCs w:val="24"/>
            </w:rPr>
            <w:t>CICLO FORMATIVO</w:t>
          </w:r>
          <w:r w:rsidR="00D256BA"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_Toc211846374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9</w:t>
          </w:r>
          <w:r w:rsidR="009872ED" w:rsidRPr="007461AD">
            <w:rPr>
              <w:rFonts w:ascii="Arial" w:hAnsi="Arial" w:cs="Arial"/>
              <w:noProof/>
              <w:sz w:val="24"/>
              <w:szCs w:val="24"/>
            </w:rPr>
            <w:fldChar w:fldCharType="end"/>
          </w:r>
        </w:p>
        <w:p w14:paraId="26B64948" w14:textId="5CD124DB" w:rsidR="009872ED" w:rsidRPr="007461AD" w:rsidRDefault="007461AD" w:rsidP="007461AD">
          <w:pPr>
            <w:pStyle w:val="TDC2"/>
            <w:ind w:left="284" w:hanging="284"/>
            <w:rPr>
              <w:rFonts w:ascii="Arial" w:eastAsiaTheme="minorEastAsia" w:hAnsi="Arial" w:cs="Arial"/>
              <w:noProof/>
              <w:sz w:val="24"/>
              <w:szCs w:val="24"/>
              <w:lang w:eastAsia="es-ES"/>
            </w:rPr>
          </w:pPr>
          <w:r>
            <w:rPr>
              <w:rFonts w:ascii="Arial" w:hAnsi="Arial" w:cs="Arial"/>
              <w:noProof/>
              <w:sz w:val="24"/>
              <w:szCs w:val="24"/>
            </w:rPr>
            <w:t xml:space="preserve">     </w:t>
          </w:r>
          <w:r w:rsidR="00D256BA" w:rsidRPr="007461AD">
            <w:rPr>
              <w:rFonts w:ascii="Arial" w:hAnsi="Arial" w:cs="Arial"/>
              <w:noProof/>
              <w:sz w:val="24"/>
              <w:szCs w:val="24"/>
            </w:rPr>
            <w:t xml:space="preserve">6.3. CONTRIBUCIÓN DEL MÓDULO A LAS COMPETENCIAS PROFESIONALES, </w:t>
          </w:r>
          <w:r>
            <w:rPr>
              <w:rFonts w:ascii="Arial" w:hAnsi="Arial" w:cs="Arial"/>
              <w:noProof/>
              <w:sz w:val="24"/>
              <w:szCs w:val="24"/>
            </w:rPr>
            <w:t xml:space="preserve"> </w:t>
          </w:r>
          <w:r w:rsidR="00D256BA" w:rsidRPr="007461AD">
            <w:rPr>
              <w:rFonts w:ascii="Arial" w:hAnsi="Arial" w:cs="Arial"/>
              <w:noProof/>
              <w:sz w:val="24"/>
              <w:szCs w:val="24"/>
            </w:rPr>
            <w:t>Y PARA LA EMPLEABILIDAD</w:t>
          </w:r>
          <w:r w:rsidR="00D256BA"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_Toc211846375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10</w:t>
          </w:r>
          <w:r w:rsidR="009872ED" w:rsidRPr="007461AD">
            <w:rPr>
              <w:rFonts w:ascii="Arial" w:hAnsi="Arial" w:cs="Arial"/>
              <w:noProof/>
              <w:sz w:val="24"/>
              <w:szCs w:val="24"/>
            </w:rPr>
            <w:fldChar w:fldCharType="end"/>
          </w:r>
        </w:p>
        <w:p w14:paraId="3A261B36" w14:textId="6A5C49FE"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7. CONTENIDOS</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_Toc211846376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10</w:t>
          </w:r>
          <w:r w:rsidR="009872ED" w:rsidRPr="007461AD">
            <w:rPr>
              <w:rFonts w:ascii="Arial" w:hAnsi="Arial" w:cs="Arial"/>
              <w:b w:val="0"/>
              <w:bCs w:val="0"/>
              <w:noProof/>
              <w:sz w:val="24"/>
              <w:szCs w:val="24"/>
            </w:rPr>
            <w:fldChar w:fldCharType="end"/>
          </w:r>
        </w:p>
        <w:p w14:paraId="62EEA81A" w14:textId="2C82F9B3" w:rsidR="009872ED" w:rsidRPr="007461AD" w:rsidRDefault="007461AD" w:rsidP="007461AD">
          <w:pPr>
            <w:pStyle w:val="TDC2"/>
            <w:ind w:left="0"/>
            <w:rPr>
              <w:rFonts w:ascii="Arial" w:eastAsiaTheme="minorEastAsia" w:hAnsi="Arial" w:cs="Arial"/>
              <w:noProof/>
              <w:sz w:val="24"/>
              <w:szCs w:val="24"/>
              <w:lang w:eastAsia="es-ES"/>
            </w:rPr>
          </w:pPr>
          <w:r>
            <w:rPr>
              <w:rFonts w:ascii="Arial" w:hAnsi="Arial" w:cs="Arial"/>
              <w:noProof/>
              <w:sz w:val="24"/>
              <w:szCs w:val="24"/>
            </w:rPr>
            <w:t xml:space="preserve">     </w:t>
          </w:r>
          <w:r w:rsidR="00D256BA" w:rsidRPr="007461AD">
            <w:rPr>
              <w:rFonts w:ascii="Arial" w:hAnsi="Arial" w:cs="Arial"/>
              <w:noProof/>
              <w:sz w:val="24"/>
              <w:szCs w:val="24"/>
            </w:rPr>
            <w:t>7.2. CONTENIDOS BÁSICOS</w:t>
          </w:r>
          <w:r w:rsidR="00D256BA"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_Toc211846377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10</w:t>
          </w:r>
          <w:r w:rsidR="009872ED" w:rsidRPr="007461AD">
            <w:rPr>
              <w:rFonts w:ascii="Arial" w:hAnsi="Arial" w:cs="Arial"/>
              <w:noProof/>
              <w:sz w:val="24"/>
              <w:szCs w:val="24"/>
            </w:rPr>
            <w:fldChar w:fldCharType="end"/>
          </w:r>
        </w:p>
        <w:p w14:paraId="78B3E434" w14:textId="474B9903"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8. CONTENIDOS DE CARÁCTER TRANSVERSAL</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_Toc211846378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13</w:t>
          </w:r>
          <w:r w:rsidR="009872ED" w:rsidRPr="007461AD">
            <w:rPr>
              <w:rFonts w:ascii="Arial" w:hAnsi="Arial" w:cs="Arial"/>
              <w:b w:val="0"/>
              <w:bCs w:val="0"/>
              <w:noProof/>
              <w:sz w:val="24"/>
              <w:szCs w:val="24"/>
            </w:rPr>
            <w:fldChar w:fldCharType="end"/>
          </w:r>
        </w:p>
        <w:p w14:paraId="28469B46" w14:textId="57F98C03"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9. SELECCIÓN, SECUENCIACIÓN Y TEMPORALIZACIÓN DE LOS CONTENIDOS DE LAS UNIDADES DE TRABAJO</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_Toc211846379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14</w:t>
          </w:r>
          <w:r w:rsidR="009872ED" w:rsidRPr="007461AD">
            <w:rPr>
              <w:rFonts w:ascii="Arial" w:hAnsi="Arial" w:cs="Arial"/>
              <w:b w:val="0"/>
              <w:bCs w:val="0"/>
              <w:noProof/>
              <w:sz w:val="24"/>
              <w:szCs w:val="24"/>
            </w:rPr>
            <w:fldChar w:fldCharType="end"/>
          </w:r>
        </w:p>
        <w:p w14:paraId="37BF93FD" w14:textId="2F74D7A5"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10. METODOLOGÍA</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_Toc211846380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14</w:t>
          </w:r>
          <w:r w:rsidR="009872ED" w:rsidRPr="007461AD">
            <w:rPr>
              <w:rFonts w:ascii="Arial" w:hAnsi="Arial" w:cs="Arial"/>
              <w:b w:val="0"/>
              <w:bCs w:val="0"/>
              <w:noProof/>
              <w:sz w:val="24"/>
              <w:szCs w:val="24"/>
            </w:rPr>
            <w:fldChar w:fldCharType="end"/>
          </w:r>
        </w:p>
        <w:p w14:paraId="4B9D164B" w14:textId="7A4EBDFF"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11. PRINCIPIOS METODOLÓGICOS APLICABLES AL CICLO FORMATIVO</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_Toc211846381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15</w:t>
          </w:r>
          <w:r w:rsidR="009872ED" w:rsidRPr="007461AD">
            <w:rPr>
              <w:rFonts w:ascii="Arial" w:hAnsi="Arial" w:cs="Arial"/>
              <w:b w:val="0"/>
              <w:bCs w:val="0"/>
              <w:noProof/>
              <w:sz w:val="24"/>
              <w:szCs w:val="24"/>
            </w:rPr>
            <w:fldChar w:fldCharType="end"/>
          </w:r>
        </w:p>
        <w:p w14:paraId="646D1CBA" w14:textId="4377893B"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12. ESTRATEGIAS Y APRENDIZAJES DEL MÓDULO PROFESIONAL</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_Toc211846382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15</w:t>
          </w:r>
          <w:r w:rsidR="009872ED" w:rsidRPr="007461AD">
            <w:rPr>
              <w:rFonts w:ascii="Arial" w:hAnsi="Arial" w:cs="Arial"/>
              <w:b w:val="0"/>
              <w:bCs w:val="0"/>
              <w:noProof/>
              <w:sz w:val="24"/>
              <w:szCs w:val="24"/>
            </w:rPr>
            <w:fldChar w:fldCharType="end"/>
          </w:r>
        </w:p>
        <w:p w14:paraId="48F3F179" w14:textId="1B2CC25F"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13. ACTIVIDADES DE ENSEÑANZA-APRENDIZAJE</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_Toc211846383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16</w:t>
          </w:r>
          <w:r w:rsidR="009872ED" w:rsidRPr="007461AD">
            <w:rPr>
              <w:rFonts w:ascii="Arial" w:hAnsi="Arial" w:cs="Arial"/>
              <w:b w:val="0"/>
              <w:bCs w:val="0"/>
              <w:noProof/>
              <w:sz w:val="24"/>
              <w:szCs w:val="24"/>
            </w:rPr>
            <w:fldChar w:fldCharType="end"/>
          </w:r>
        </w:p>
        <w:p w14:paraId="518389FF" w14:textId="133E3BCD"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15. RECURSOS Y MATERIALES DIDÁCTICOS</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_Toc211846384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17</w:t>
          </w:r>
          <w:r w:rsidR="009872ED" w:rsidRPr="007461AD">
            <w:rPr>
              <w:rFonts w:ascii="Arial" w:hAnsi="Arial" w:cs="Arial"/>
              <w:b w:val="0"/>
              <w:bCs w:val="0"/>
              <w:noProof/>
              <w:sz w:val="24"/>
              <w:szCs w:val="24"/>
            </w:rPr>
            <w:fldChar w:fldCharType="end"/>
          </w:r>
        </w:p>
        <w:p w14:paraId="3E51C9B6" w14:textId="7E588D0A"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16. CRITERIOS PARA LA DISTRIBUCIÓN DE LOS GRUPOS DE ALUMNOS Y ALUMNAS</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_Toc211846385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18</w:t>
          </w:r>
          <w:r w:rsidR="009872ED" w:rsidRPr="007461AD">
            <w:rPr>
              <w:rFonts w:ascii="Arial" w:hAnsi="Arial" w:cs="Arial"/>
              <w:b w:val="0"/>
              <w:bCs w:val="0"/>
              <w:noProof/>
              <w:sz w:val="24"/>
              <w:szCs w:val="24"/>
            </w:rPr>
            <w:fldChar w:fldCharType="end"/>
          </w:r>
        </w:p>
        <w:p w14:paraId="62B42F4B" w14:textId="5E468BC4"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17. DISTRIBUCIÓN DE ESPACIOS Y RECURSOS</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_Toc211846386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18</w:t>
          </w:r>
          <w:r w:rsidR="009872ED" w:rsidRPr="007461AD">
            <w:rPr>
              <w:rFonts w:ascii="Arial" w:hAnsi="Arial" w:cs="Arial"/>
              <w:b w:val="0"/>
              <w:bCs w:val="0"/>
              <w:noProof/>
              <w:sz w:val="24"/>
              <w:szCs w:val="24"/>
            </w:rPr>
            <w:fldChar w:fldCharType="end"/>
          </w:r>
        </w:p>
        <w:p w14:paraId="35874AD4" w14:textId="0CCEF051"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18. EVALUACIÓN</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_Toc211846387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18</w:t>
          </w:r>
          <w:r w:rsidR="009872ED" w:rsidRPr="007461AD">
            <w:rPr>
              <w:rFonts w:ascii="Arial" w:hAnsi="Arial" w:cs="Arial"/>
              <w:b w:val="0"/>
              <w:bCs w:val="0"/>
              <w:noProof/>
              <w:sz w:val="24"/>
              <w:szCs w:val="24"/>
            </w:rPr>
            <w:fldChar w:fldCharType="end"/>
          </w:r>
        </w:p>
        <w:p w14:paraId="224E8727" w14:textId="0BA8DACE"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19. CARACTERÍSTICAS DEL PROCESO DE EVALUACIÓN EN LA COMUNIDAD DE CASTILLA Y LEÓN</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_Toc211846388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18</w:t>
          </w:r>
          <w:r w:rsidR="009872ED" w:rsidRPr="007461AD">
            <w:rPr>
              <w:rFonts w:ascii="Arial" w:hAnsi="Arial" w:cs="Arial"/>
              <w:b w:val="0"/>
              <w:bCs w:val="0"/>
              <w:noProof/>
              <w:sz w:val="24"/>
              <w:szCs w:val="24"/>
            </w:rPr>
            <w:fldChar w:fldCharType="end"/>
          </w:r>
        </w:p>
        <w:p w14:paraId="39A3985E" w14:textId="68A7FC86"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20. EVALUACIÓN DEL PROCESO DE APRENDIZAJE (ALUMNADO)</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_Toc211846389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20</w:t>
          </w:r>
          <w:r w:rsidR="009872ED" w:rsidRPr="007461AD">
            <w:rPr>
              <w:rFonts w:ascii="Arial" w:hAnsi="Arial" w:cs="Arial"/>
              <w:b w:val="0"/>
              <w:bCs w:val="0"/>
              <w:noProof/>
              <w:sz w:val="24"/>
              <w:szCs w:val="24"/>
            </w:rPr>
            <w:fldChar w:fldCharType="end"/>
          </w:r>
        </w:p>
        <w:p w14:paraId="541926A3" w14:textId="13249AE6" w:rsidR="009872ED" w:rsidRPr="007461AD" w:rsidRDefault="007461AD" w:rsidP="007461AD">
          <w:pPr>
            <w:pStyle w:val="TDC2"/>
            <w:ind w:left="0"/>
            <w:rPr>
              <w:rFonts w:ascii="Arial" w:eastAsiaTheme="minorEastAsia" w:hAnsi="Arial" w:cs="Arial"/>
              <w:noProof/>
              <w:sz w:val="24"/>
              <w:szCs w:val="24"/>
              <w:lang w:eastAsia="es-ES"/>
            </w:rPr>
          </w:pPr>
          <w:r>
            <w:rPr>
              <w:rFonts w:ascii="Arial" w:hAnsi="Arial" w:cs="Arial"/>
              <w:noProof/>
              <w:sz w:val="24"/>
              <w:szCs w:val="24"/>
            </w:rPr>
            <w:t xml:space="preserve">        </w:t>
          </w:r>
          <w:r w:rsidR="00D256BA" w:rsidRPr="007461AD">
            <w:rPr>
              <w:rFonts w:ascii="Arial" w:hAnsi="Arial" w:cs="Arial"/>
              <w:noProof/>
              <w:sz w:val="24"/>
              <w:szCs w:val="24"/>
            </w:rPr>
            <w:t>20.1. CRITERIOS DE EVALUACIÓN</w:t>
          </w:r>
          <w:r w:rsidR="00D256BA"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_Toc211846390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20</w:t>
          </w:r>
          <w:r w:rsidR="009872ED" w:rsidRPr="007461AD">
            <w:rPr>
              <w:rFonts w:ascii="Arial" w:hAnsi="Arial" w:cs="Arial"/>
              <w:noProof/>
              <w:sz w:val="24"/>
              <w:szCs w:val="24"/>
            </w:rPr>
            <w:fldChar w:fldCharType="end"/>
          </w:r>
        </w:p>
        <w:p w14:paraId="63EC28E8" w14:textId="704EFE93"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21. RESULTADO DE APRENDIZAJE VALORADO O EVALUADO POR TUTOR DUAL DURANTE LA FORMACIÓN EN EMPRESA U ORGANISMOS EQUIPARADO</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_Toc211846391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25</w:t>
          </w:r>
          <w:r w:rsidR="009872ED" w:rsidRPr="007461AD">
            <w:rPr>
              <w:rFonts w:ascii="Arial" w:hAnsi="Arial" w:cs="Arial"/>
              <w:b w:val="0"/>
              <w:bCs w:val="0"/>
              <w:noProof/>
              <w:sz w:val="24"/>
              <w:szCs w:val="24"/>
            </w:rPr>
            <w:fldChar w:fldCharType="end"/>
          </w:r>
        </w:p>
        <w:p w14:paraId="75EA497C" w14:textId="28C12418"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22. FASE DE FORMACIÓN EN EMPRESAS</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_Toc211846392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26</w:t>
          </w:r>
          <w:r w:rsidR="009872ED" w:rsidRPr="007461AD">
            <w:rPr>
              <w:rFonts w:ascii="Arial" w:hAnsi="Arial" w:cs="Arial"/>
              <w:b w:val="0"/>
              <w:bCs w:val="0"/>
              <w:noProof/>
              <w:sz w:val="24"/>
              <w:szCs w:val="24"/>
            </w:rPr>
            <w:fldChar w:fldCharType="end"/>
          </w:r>
        </w:p>
        <w:p w14:paraId="381207E4" w14:textId="53F910DA"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23. TÉCNICAS E INSTRUMENTOS DE EVALUACIÓN</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_Toc211846393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26</w:t>
          </w:r>
          <w:r w:rsidR="009872ED" w:rsidRPr="007461AD">
            <w:rPr>
              <w:rFonts w:ascii="Arial" w:hAnsi="Arial" w:cs="Arial"/>
              <w:b w:val="0"/>
              <w:bCs w:val="0"/>
              <w:noProof/>
              <w:sz w:val="24"/>
              <w:szCs w:val="24"/>
            </w:rPr>
            <w:fldChar w:fldCharType="end"/>
          </w:r>
        </w:p>
        <w:p w14:paraId="26C59AC2" w14:textId="7F92BF52"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lastRenderedPageBreak/>
            <w:t>24. OBTENCIÓN DE LA CALIFICACIÓN FINAL DEL MÓDULO</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_Toc211846394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27</w:t>
          </w:r>
          <w:r w:rsidR="009872ED" w:rsidRPr="007461AD">
            <w:rPr>
              <w:rFonts w:ascii="Arial" w:hAnsi="Arial" w:cs="Arial"/>
              <w:b w:val="0"/>
              <w:bCs w:val="0"/>
              <w:noProof/>
              <w:sz w:val="24"/>
              <w:szCs w:val="24"/>
            </w:rPr>
            <w:fldChar w:fldCharType="end"/>
          </w:r>
        </w:p>
        <w:p w14:paraId="05CED1A8" w14:textId="360902E2"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25. MÍNIMOS EXIGIBLES PARA LA SUPERACIÓN DEL MÓDULO</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_Toc211846395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28</w:t>
          </w:r>
          <w:r w:rsidR="009872ED" w:rsidRPr="007461AD">
            <w:rPr>
              <w:rFonts w:ascii="Arial" w:hAnsi="Arial" w:cs="Arial"/>
              <w:b w:val="0"/>
              <w:bCs w:val="0"/>
              <w:noProof/>
              <w:sz w:val="24"/>
              <w:szCs w:val="24"/>
            </w:rPr>
            <w:fldChar w:fldCharType="end"/>
          </w:r>
        </w:p>
        <w:p w14:paraId="6A4DD0F4" w14:textId="780048D6"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26. RECUPERACIÓN DE PENDIENTES</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_Toc211846396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28</w:t>
          </w:r>
          <w:r w:rsidR="009872ED" w:rsidRPr="007461AD">
            <w:rPr>
              <w:rFonts w:ascii="Arial" w:hAnsi="Arial" w:cs="Arial"/>
              <w:b w:val="0"/>
              <w:bCs w:val="0"/>
              <w:noProof/>
              <w:sz w:val="24"/>
              <w:szCs w:val="24"/>
            </w:rPr>
            <w:fldChar w:fldCharType="end"/>
          </w:r>
        </w:p>
        <w:p w14:paraId="4655FFF3" w14:textId="50BEA75A"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27. PLAN DE REFUERZO Y RECUPERACIÓN</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_Toc211846397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29</w:t>
          </w:r>
          <w:r w:rsidR="009872ED" w:rsidRPr="007461AD">
            <w:rPr>
              <w:rFonts w:ascii="Arial" w:hAnsi="Arial" w:cs="Arial"/>
              <w:b w:val="0"/>
              <w:bCs w:val="0"/>
              <w:noProof/>
              <w:sz w:val="24"/>
              <w:szCs w:val="24"/>
            </w:rPr>
            <w:fldChar w:fldCharType="end"/>
          </w:r>
        </w:p>
        <w:p w14:paraId="6C48E8EA" w14:textId="1E304266"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28. EVALUACIÓN DEL PROCESO DE ENSEÑANZA (PROFESORADO)</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_Toc211846398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29</w:t>
          </w:r>
          <w:r w:rsidR="009872ED" w:rsidRPr="007461AD">
            <w:rPr>
              <w:rFonts w:ascii="Arial" w:hAnsi="Arial" w:cs="Arial"/>
              <w:b w:val="0"/>
              <w:bCs w:val="0"/>
              <w:noProof/>
              <w:sz w:val="24"/>
              <w:szCs w:val="24"/>
            </w:rPr>
            <w:fldChar w:fldCharType="end"/>
          </w:r>
        </w:p>
        <w:p w14:paraId="441C3877" w14:textId="3042DAB5"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28.1. EVALUACIÓN DE LA PRÁCTICA DOCENTE</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_Toc211846399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29</w:t>
          </w:r>
          <w:r w:rsidR="009872ED" w:rsidRPr="007461AD">
            <w:rPr>
              <w:rFonts w:ascii="Arial" w:hAnsi="Arial" w:cs="Arial"/>
              <w:noProof/>
              <w:sz w:val="24"/>
              <w:szCs w:val="24"/>
            </w:rPr>
            <w:fldChar w:fldCharType="end"/>
          </w:r>
        </w:p>
        <w:p w14:paraId="09AF16F5" w14:textId="49A17F56"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29. INFORMACIÓN Y COORDINACIÓN DOCENTE Y ACCIÓN TUTORIAL</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_Toc211846400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30</w:t>
          </w:r>
          <w:r w:rsidR="009872ED" w:rsidRPr="007461AD">
            <w:rPr>
              <w:rFonts w:ascii="Arial" w:hAnsi="Arial" w:cs="Arial"/>
              <w:b w:val="0"/>
              <w:bCs w:val="0"/>
              <w:noProof/>
              <w:sz w:val="24"/>
              <w:szCs w:val="24"/>
            </w:rPr>
            <w:fldChar w:fldCharType="end"/>
          </w:r>
        </w:p>
        <w:p w14:paraId="1D1073CC" w14:textId="0F9A47BA"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29.1. SISTEMA DE INFORMACIÓN PERMANENTE AL ALUMNADO Y FAMILIA</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_Toc211846401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30</w:t>
          </w:r>
          <w:r w:rsidR="009872ED" w:rsidRPr="007461AD">
            <w:rPr>
              <w:rFonts w:ascii="Arial" w:hAnsi="Arial" w:cs="Arial"/>
              <w:noProof/>
              <w:sz w:val="24"/>
              <w:szCs w:val="24"/>
            </w:rPr>
            <w:fldChar w:fldCharType="end"/>
          </w:r>
        </w:p>
        <w:p w14:paraId="1B3714D4" w14:textId="21CB3A43"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29.2. COORDINACIÓN DOCENTE</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_Toc211846402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30</w:t>
          </w:r>
          <w:r w:rsidR="009872ED" w:rsidRPr="007461AD">
            <w:rPr>
              <w:rFonts w:ascii="Arial" w:hAnsi="Arial" w:cs="Arial"/>
              <w:noProof/>
              <w:sz w:val="24"/>
              <w:szCs w:val="24"/>
            </w:rPr>
            <w:fldChar w:fldCharType="end"/>
          </w:r>
        </w:p>
        <w:p w14:paraId="2B26D9F1" w14:textId="2C8BA354"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 xml:space="preserve">30. </w:t>
          </w:r>
          <w:r w:rsidR="007461AD">
            <w:rPr>
              <w:rFonts w:ascii="Arial" w:hAnsi="Arial" w:cs="Arial"/>
              <w:b w:val="0"/>
              <w:bCs w:val="0"/>
              <w:caps w:val="0"/>
              <w:noProof/>
              <w:sz w:val="24"/>
              <w:szCs w:val="24"/>
            </w:rPr>
            <w:t xml:space="preserve"> </w:t>
          </w:r>
          <w:r w:rsidRPr="007461AD">
            <w:rPr>
              <w:rFonts w:ascii="Arial" w:hAnsi="Arial" w:cs="Arial"/>
              <w:b w:val="0"/>
              <w:bCs w:val="0"/>
              <w:caps w:val="0"/>
              <w:noProof/>
              <w:sz w:val="24"/>
              <w:szCs w:val="24"/>
            </w:rPr>
            <w:t>ATENCIÓN A LA DIVERSIDAD</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_Toc211846403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31</w:t>
          </w:r>
          <w:r w:rsidR="009872ED" w:rsidRPr="007461AD">
            <w:rPr>
              <w:rFonts w:ascii="Arial" w:hAnsi="Arial" w:cs="Arial"/>
              <w:b w:val="0"/>
              <w:bCs w:val="0"/>
              <w:noProof/>
              <w:sz w:val="24"/>
              <w:szCs w:val="24"/>
            </w:rPr>
            <w:fldChar w:fldCharType="end"/>
          </w:r>
        </w:p>
        <w:p w14:paraId="0C83ACA0" w14:textId="67D840E4"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31. CARACTERÍSTICAS DE ATENCIÓN AL ALUMNADO CON NECESIDADES ESPECÍFICAS DE APOYO EDUCATIVO DE LA COMUNIDAD DE CASTILLA Y LEÓN</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_Toc211846404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31</w:t>
          </w:r>
          <w:r w:rsidR="009872ED" w:rsidRPr="007461AD">
            <w:rPr>
              <w:rFonts w:ascii="Arial" w:hAnsi="Arial" w:cs="Arial"/>
              <w:b w:val="0"/>
              <w:bCs w:val="0"/>
              <w:noProof/>
              <w:sz w:val="24"/>
              <w:szCs w:val="24"/>
            </w:rPr>
            <w:fldChar w:fldCharType="end"/>
          </w:r>
        </w:p>
        <w:p w14:paraId="328220D6" w14:textId="6B5AC68D"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32. RESPUESTA EDUCATIVA A TRAVÉS DE APOYOS ORDINARIOS A LA DIVERSIDAD NATURAL</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_Toc211846405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32</w:t>
          </w:r>
          <w:r w:rsidR="009872ED" w:rsidRPr="007461AD">
            <w:rPr>
              <w:rFonts w:ascii="Arial" w:hAnsi="Arial" w:cs="Arial"/>
              <w:noProof/>
              <w:sz w:val="24"/>
              <w:szCs w:val="24"/>
            </w:rPr>
            <w:fldChar w:fldCharType="end"/>
          </w:r>
        </w:p>
        <w:p w14:paraId="453279C0" w14:textId="0CC33E0B"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33. RESPUESTA EDUCATIVA A TRAVÉS DE APOYOS ESPECIALIZADOS AL ALUMNADO ACNEAE</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_Toc211846406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32</w:t>
          </w:r>
          <w:r w:rsidR="009872ED" w:rsidRPr="007461AD">
            <w:rPr>
              <w:rFonts w:ascii="Arial" w:hAnsi="Arial" w:cs="Arial"/>
              <w:b w:val="0"/>
              <w:bCs w:val="0"/>
              <w:noProof/>
              <w:sz w:val="24"/>
              <w:szCs w:val="24"/>
            </w:rPr>
            <w:fldChar w:fldCharType="end"/>
          </w:r>
        </w:p>
        <w:p w14:paraId="3C758395" w14:textId="7B91A2A7"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33.1. TIPOS DE ADAPTACIONES CURRICULARES</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_Toc211846407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32</w:t>
          </w:r>
          <w:r w:rsidR="009872ED" w:rsidRPr="007461AD">
            <w:rPr>
              <w:rFonts w:ascii="Arial" w:hAnsi="Arial" w:cs="Arial"/>
              <w:noProof/>
              <w:sz w:val="24"/>
              <w:szCs w:val="24"/>
            </w:rPr>
            <w:fldChar w:fldCharType="end"/>
          </w:r>
        </w:p>
        <w:p w14:paraId="0345B3E3" w14:textId="04B4FE1C"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34. DEFINICIÓN DE LAS UNIDADADES DE TRABAJO</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_Toc211846408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33</w:t>
          </w:r>
          <w:r w:rsidR="009872ED" w:rsidRPr="007461AD">
            <w:rPr>
              <w:rFonts w:ascii="Arial" w:hAnsi="Arial" w:cs="Arial"/>
              <w:b w:val="0"/>
              <w:bCs w:val="0"/>
              <w:noProof/>
              <w:sz w:val="24"/>
              <w:szCs w:val="24"/>
            </w:rPr>
            <w:fldChar w:fldCharType="end"/>
          </w:r>
        </w:p>
        <w:p w14:paraId="2412CD41" w14:textId="46E265BA"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 xml:space="preserve">UNIDAD DE TRABAJO Nº1: PREVENCIÓN DE RIESGOS, SEGURIDAD Y </w:t>
          </w:r>
          <w:r w:rsidR="007461AD">
            <w:rPr>
              <w:rFonts w:ascii="Arial" w:hAnsi="Arial" w:cs="Arial"/>
              <w:noProof/>
              <w:sz w:val="24"/>
              <w:szCs w:val="24"/>
            </w:rPr>
            <w:t xml:space="preserve"> </w:t>
          </w:r>
          <w:r w:rsidRPr="007461AD">
            <w:rPr>
              <w:rFonts w:ascii="Arial" w:hAnsi="Arial" w:cs="Arial"/>
              <w:noProof/>
              <w:sz w:val="24"/>
              <w:szCs w:val="24"/>
            </w:rPr>
            <w:t>PROTECCIÓN MEDIOAMBIENTAL.</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_Toc211846409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33</w:t>
          </w:r>
          <w:r w:rsidR="009872ED" w:rsidRPr="007461AD">
            <w:rPr>
              <w:rFonts w:ascii="Arial" w:hAnsi="Arial" w:cs="Arial"/>
              <w:noProof/>
              <w:sz w:val="24"/>
              <w:szCs w:val="24"/>
            </w:rPr>
            <w:fldChar w:fldCharType="end"/>
          </w:r>
        </w:p>
        <w:p w14:paraId="0058FC87" w14:textId="29A2077C"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UNIDAD DE TRABAJO Nº2: INFRAESTRUCTURAS COMUNES DE TELECOMUNICACIONES.</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_Toc211846410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34</w:t>
          </w:r>
          <w:r w:rsidR="009872ED" w:rsidRPr="007461AD">
            <w:rPr>
              <w:rFonts w:ascii="Arial" w:hAnsi="Arial" w:cs="Arial"/>
              <w:noProof/>
              <w:sz w:val="24"/>
              <w:szCs w:val="24"/>
            </w:rPr>
            <w:fldChar w:fldCharType="end"/>
          </w:r>
        </w:p>
        <w:p w14:paraId="70DC7D37" w14:textId="264AE26B"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UNIDAD DE TRABAJO Nº3: CONFIGURACIÓN DE INFRAESTRUCTURAS COMUNES DE  TELECOMUNICACIONES.</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_Toc211846411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35</w:t>
          </w:r>
          <w:r w:rsidR="009872ED" w:rsidRPr="007461AD">
            <w:rPr>
              <w:rFonts w:ascii="Arial" w:hAnsi="Arial" w:cs="Arial"/>
              <w:noProof/>
              <w:sz w:val="24"/>
              <w:szCs w:val="24"/>
            </w:rPr>
            <w:fldChar w:fldCharType="end"/>
          </w:r>
        </w:p>
        <w:p w14:paraId="55BC8D55" w14:textId="31F51089"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UNIDAD DE TRABAJO Nº4: INSTALACIÓN DE INFRAESTRUCTURAS DE TELECOMUNICACIONES.</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_Toc211846412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36</w:t>
          </w:r>
          <w:r w:rsidR="009872ED" w:rsidRPr="007461AD">
            <w:rPr>
              <w:rFonts w:ascii="Arial" w:hAnsi="Arial" w:cs="Arial"/>
              <w:noProof/>
              <w:sz w:val="24"/>
              <w:szCs w:val="24"/>
            </w:rPr>
            <w:fldChar w:fldCharType="end"/>
          </w:r>
        </w:p>
        <w:p w14:paraId="3D86E2C0" w14:textId="01C9F500"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UNIDAD DE TRABAJO Nº5: VERIFICACIÓN DEL FUNCIONAMIENTO DE LAS INSTALACIONES DE ICT.</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_Toc211846413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37</w:t>
          </w:r>
          <w:r w:rsidR="009872ED" w:rsidRPr="007461AD">
            <w:rPr>
              <w:rFonts w:ascii="Arial" w:hAnsi="Arial" w:cs="Arial"/>
              <w:noProof/>
              <w:sz w:val="24"/>
              <w:szCs w:val="24"/>
            </w:rPr>
            <w:fldChar w:fldCharType="end"/>
          </w:r>
        </w:p>
        <w:p w14:paraId="7AB5B6AA" w14:textId="200523DF" w:rsidR="009872ED" w:rsidRPr="007461AD" w:rsidRDefault="00D256BA" w:rsidP="007461AD">
          <w:pPr>
            <w:pStyle w:val="TDC2"/>
            <w:rPr>
              <w:rFonts w:ascii="Arial" w:eastAsiaTheme="minorEastAsia" w:hAnsi="Arial" w:cs="Arial"/>
              <w:noProof/>
              <w:sz w:val="24"/>
              <w:szCs w:val="24"/>
              <w:lang w:eastAsia="es-ES"/>
            </w:rPr>
          </w:pPr>
          <w:r w:rsidRPr="007461AD">
            <w:rPr>
              <w:rFonts w:ascii="Arial" w:hAnsi="Arial" w:cs="Arial"/>
              <w:noProof/>
              <w:sz w:val="24"/>
              <w:szCs w:val="24"/>
            </w:rPr>
            <w:t>UNIDAD DE TRABAJO Nº6: MANTENIMIENTO DE INSTALACIONES DE INFRAESTRUCTURAS COMUNES DE TELECOMUNICACIONES.</w:t>
          </w:r>
          <w:r w:rsidRPr="007461AD">
            <w:rPr>
              <w:rFonts w:ascii="Arial" w:hAnsi="Arial" w:cs="Arial"/>
              <w:noProof/>
              <w:sz w:val="24"/>
              <w:szCs w:val="24"/>
            </w:rPr>
            <w:tab/>
          </w:r>
          <w:r w:rsidR="009872ED" w:rsidRPr="007461AD">
            <w:rPr>
              <w:rFonts w:ascii="Arial" w:hAnsi="Arial" w:cs="Arial"/>
              <w:noProof/>
              <w:sz w:val="24"/>
              <w:szCs w:val="24"/>
            </w:rPr>
            <w:fldChar w:fldCharType="begin"/>
          </w:r>
          <w:r w:rsidR="009872ED" w:rsidRPr="007461AD">
            <w:rPr>
              <w:rFonts w:ascii="Arial" w:hAnsi="Arial" w:cs="Arial"/>
              <w:noProof/>
              <w:sz w:val="24"/>
              <w:szCs w:val="24"/>
            </w:rPr>
            <w:instrText xml:space="preserve"> PAGEREF _Toc211846414 \h </w:instrText>
          </w:r>
          <w:r w:rsidR="009872ED" w:rsidRPr="007461AD">
            <w:rPr>
              <w:rFonts w:ascii="Arial" w:hAnsi="Arial" w:cs="Arial"/>
              <w:noProof/>
              <w:sz w:val="24"/>
              <w:szCs w:val="24"/>
            </w:rPr>
          </w:r>
          <w:r w:rsidR="009872ED" w:rsidRPr="007461AD">
            <w:rPr>
              <w:rFonts w:ascii="Arial" w:hAnsi="Arial" w:cs="Arial"/>
              <w:noProof/>
              <w:sz w:val="24"/>
              <w:szCs w:val="24"/>
            </w:rPr>
            <w:fldChar w:fldCharType="separate"/>
          </w:r>
          <w:r w:rsidR="00451424">
            <w:rPr>
              <w:rFonts w:ascii="Arial" w:hAnsi="Arial" w:cs="Arial"/>
              <w:noProof/>
              <w:sz w:val="24"/>
              <w:szCs w:val="24"/>
            </w:rPr>
            <w:t>38</w:t>
          </w:r>
          <w:r w:rsidR="009872ED" w:rsidRPr="007461AD">
            <w:rPr>
              <w:rFonts w:ascii="Arial" w:hAnsi="Arial" w:cs="Arial"/>
              <w:noProof/>
              <w:sz w:val="24"/>
              <w:szCs w:val="24"/>
            </w:rPr>
            <w:fldChar w:fldCharType="end"/>
          </w:r>
        </w:p>
        <w:p w14:paraId="282D8C93" w14:textId="644FD33D" w:rsidR="009872ED" w:rsidRPr="007461AD" w:rsidRDefault="00D256BA">
          <w:pPr>
            <w:pStyle w:val="TDC1"/>
            <w:tabs>
              <w:tab w:val="left" w:pos="660"/>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35.</w:t>
          </w:r>
          <w:r w:rsidRPr="007461AD">
            <w:rPr>
              <w:rFonts w:ascii="Arial" w:eastAsiaTheme="minorEastAsia" w:hAnsi="Arial" w:cs="Arial"/>
              <w:b w:val="0"/>
              <w:bCs w:val="0"/>
              <w:caps w:val="0"/>
              <w:noProof/>
              <w:sz w:val="24"/>
              <w:szCs w:val="24"/>
              <w:lang w:eastAsia="es-ES"/>
            </w:rPr>
            <w:t xml:space="preserve"> </w:t>
          </w:r>
          <w:r w:rsidRPr="007461AD">
            <w:rPr>
              <w:rFonts w:ascii="Arial" w:hAnsi="Arial" w:cs="Arial"/>
              <w:b w:val="0"/>
              <w:bCs w:val="0"/>
              <w:caps w:val="0"/>
              <w:noProof/>
              <w:sz w:val="24"/>
              <w:szCs w:val="24"/>
            </w:rPr>
            <w:t>MEDIDAS DE INTERVENCIÓN EDUCATIVA POR CIRCUNSTANCIAS EXCEPCIONALES</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_Toc211846415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39</w:t>
          </w:r>
          <w:r w:rsidR="009872ED" w:rsidRPr="007461AD">
            <w:rPr>
              <w:rFonts w:ascii="Arial" w:hAnsi="Arial" w:cs="Arial"/>
              <w:b w:val="0"/>
              <w:bCs w:val="0"/>
              <w:noProof/>
              <w:sz w:val="24"/>
              <w:szCs w:val="24"/>
            </w:rPr>
            <w:fldChar w:fldCharType="end"/>
          </w:r>
        </w:p>
        <w:p w14:paraId="76769DC5" w14:textId="54D5A9B0" w:rsidR="009872ED" w:rsidRPr="007461AD" w:rsidRDefault="00D256BA">
          <w:pPr>
            <w:pStyle w:val="TDC1"/>
            <w:tabs>
              <w:tab w:val="right" w:leader="dot" w:pos="9061"/>
            </w:tabs>
            <w:rPr>
              <w:rFonts w:ascii="Arial" w:eastAsiaTheme="minorEastAsia" w:hAnsi="Arial" w:cs="Arial"/>
              <w:b w:val="0"/>
              <w:bCs w:val="0"/>
              <w:caps w:val="0"/>
              <w:noProof/>
              <w:sz w:val="24"/>
              <w:szCs w:val="24"/>
              <w:lang w:eastAsia="es-ES"/>
            </w:rPr>
          </w:pPr>
          <w:r w:rsidRPr="007461AD">
            <w:rPr>
              <w:rFonts w:ascii="Arial" w:hAnsi="Arial" w:cs="Arial"/>
              <w:b w:val="0"/>
              <w:bCs w:val="0"/>
              <w:caps w:val="0"/>
              <w:noProof/>
              <w:sz w:val="24"/>
              <w:szCs w:val="24"/>
            </w:rPr>
            <w:t>36. BIBLIOGRAFÍA, LEGISLACIÓN Y WEBGRAFIA</w:t>
          </w:r>
          <w:r w:rsidRPr="007461AD">
            <w:rPr>
              <w:rFonts w:ascii="Arial" w:hAnsi="Arial" w:cs="Arial"/>
              <w:b w:val="0"/>
              <w:bCs w:val="0"/>
              <w:caps w:val="0"/>
              <w:noProof/>
              <w:sz w:val="24"/>
              <w:szCs w:val="24"/>
            </w:rPr>
            <w:tab/>
          </w:r>
          <w:r w:rsidR="009872ED" w:rsidRPr="007461AD">
            <w:rPr>
              <w:rFonts w:ascii="Arial" w:hAnsi="Arial" w:cs="Arial"/>
              <w:b w:val="0"/>
              <w:bCs w:val="0"/>
              <w:noProof/>
              <w:sz w:val="24"/>
              <w:szCs w:val="24"/>
            </w:rPr>
            <w:fldChar w:fldCharType="begin"/>
          </w:r>
          <w:r w:rsidR="009872ED" w:rsidRPr="007461AD">
            <w:rPr>
              <w:rFonts w:ascii="Arial" w:hAnsi="Arial" w:cs="Arial"/>
              <w:b w:val="0"/>
              <w:bCs w:val="0"/>
              <w:noProof/>
              <w:sz w:val="24"/>
              <w:szCs w:val="24"/>
            </w:rPr>
            <w:instrText xml:space="preserve"> PAGEREF _Toc211846416 \h </w:instrText>
          </w:r>
          <w:r w:rsidR="009872ED" w:rsidRPr="007461AD">
            <w:rPr>
              <w:rFonts w:ascii="Arial" w:hAnsi="Arial" w:cs="Arial"/>
              <w:b w:val="0"/>
              <w:bCs w:val="0"/>
              <w:noProof/>
              <w:sz w:val="24"/>
              <w:szCs w:val="24"/>
            </w:rPr>
          </w:r>
          <w:r w:rsidR="009872ED" w:rsidRPr="007461AD">
            <w:rPr>
              <w:rFonts w:ascii="Arial" w:hAnsi="Arial" w:cs="Arial"/>
              <w:b w:val="0"/>
              <w:bCs w:val="0"/>
              <w:noProof/>
              <w:sz w:val="24"/>
              <w:szCs w:val="24"/>
            </w:rPr>
            <w:fldChar w:fldCharType="separate"/>
          </w:r>
          <w:r w:rsidR="00451424">
            <w:rPr>
              <w:rFonts w:ascii="Arial" w:hAnsi="Arial" w:cs="Arial"/>
              <w:b w:val="0"/>
              <w:bCs w:val="0"/>
              <w:noProof/>
              <w:sz w:val="24"/>
              <w:szCs w:val="24"/>
            </w:rPr>
            <w:t>40</w:t>
          </w:r>
          <w:r w:rsidR="009872ED" w:rsidRPr="007461AD">
            <w:rPr>
              <w:rFonts w:ascii="Arial" w:hAnsi="Arial" w:cs="Arial"/>
              <w:b w:val="0"/>
              <w:bCs w:val="0"/>
              <w:noProof/>
              <w:sz w:val="24"/>
              <w:szCs w:val="24"/>
            </w:rPr>
            <w:fldChar w:fldCharType="end"/>
          </w:r>
        </w:p>
        <w:p w14:paraId="632D3583" w14:textId="3F8F7B83" w:rsidR="009872ED" w:rsidRDefault="009872ED">
          <w:r w:rsidRPr="007461AD">
            <w:rPr>
              <w:rFonts w:ascii="Arial" w:hAnsi="Arial" w:cs="Arial"/>
              <w:sz w:val="24"/>
              <w:szCs w:val="24"/>
            </w:rPr>
            <w:fldChar w:fldCharType="end"/>
          </w:r>
        </w:p>
      </w:sdtContent>
    </w:sdt>
    <w:p w14:paraId="45309D6C" w14:textId="18F19611" w:rsidR="00E03B26" w:rsidRDefault="00E03B26"/>
    <w:p w14:paraId="66737DD2" w14:textId="4A33EDA5" w:rsidR="00C4206C" w:rsidRDefault="00C4206C"/>
    <w:p w14:paraId="06E0208F" w14:textId="77777777" w:rsidR="00C4206C" w:rsidRDefault="00C4206C"/>
    <w:p w14:paraId="44BD4760" w14:textId="77777777" w:rsidR="00C4206C" w:rsidRDefault="00C4206C"/>
    <w:p w14:paraId="6673527B" w14:textId="77777777" w:rsidR="00C4206C" w:rsidRDefault="00C4206C">
      <w:pPr>
        <w:sectPr w:rsidR="00C4206C" w:rsidSect="00352940">
          <w:pgSz w:w="11906" w:h="16838"/>
          <w:pgMar w:top="1701" w:right="1134" w:bottom="1134" w:left="1701" w:header="709" w:footer="709" w:gutter="0"/>
          <w:cols w:space="708"/>
          <w:docGrid w:linePitch="360"/>
        </w:sectPr>
      </w:pPr>
    </w:p>
    <w:p w14:paraId="61C40195" w14:textId="1D07638F" w:rsidR="00C4206C" w:rsidRDefault="008F059A" w:rsidP="000E01FB">
      <w:pPr>
        <w:pStyle w:val="Ttulo1"/>
        <w:numPr>
          <w:ilvl w:val="0"/>
          <w:numId w:val="28"/>
        </w:numPr>
        <w:spacing w:before="0" w:after="120"/>
        <w:ind w:left="284" w:hanging="284"/>
      </w:pPr>
      <w:bookmarkStart w:id="3" w:name="_Toc211845616"/>
      <w:bookmarkStart w:id="4" w:name="_Toc211846364"/>
      <w:r>
        <w:lastRenderedPageBreak/>
        <w:t>INTRODUCCIÓN</w:t>
      </w:r>
      <w:bookmarkEnd w:id="3"/>
      <w:bookmarkEnd w:id="4"/>
      <w:r>
        <w:t xml:space="preserve"> </w:t>
      </w:r>
    </w:p>
    <w:p w14:paraId="146332F3" w14:textId="5222DF4C" w:rsidR="008F059A" w:rsidRDefault="008F059A" w:rsidP="008F059A">
      <w:pPr>
        <w:ind w:firstLine="431"/>
        <w:rPr>
          <w:rFonts w:ascii="Arial" w:hAnsi="Arial" w:cs="Arial"/>
          <w:sz w:val="24"/>
          <w:szCs w:val="24"/>
        </w:rPr>
      </w:pPr>
      <w:r w:rsidRPr="008F059A">
        <w:rPr>
          <w:rFonts w:ascii="Arial" w:hAnsi="Arial" w:cs="Arial"/>
          <w:sz w:val="24"/>
          <w:szCs w:val="24"/>
        </w:rPr>
        <w:t xml:space="preserve">La presente programación se realiza para el módulo profesional de </w:t>
      </w:r>
      <w:r w:rsidRPr="008F059A">
        <w:rPr>
          <w:rFonts w:ascii="Arial" w:hAnsi="Arial" w:cs="Arial"/>
          <w:color w:val="000000"/>
          <w:sz w:val="24"/>
          <w:szCs w:val="24"/>
        </w:rPr>
        <w:t>Procesos en instalaciones de infraestructuras comunes de telecomunicaciones</w:t>
      </w:r>
      <w:r w:rsidRPr="008F059A">
        <w:rPr>
          <w:rFonts w:ascii="Arial" w:hAnsi="Arial" w:cs="Arial"/>
          <w:sz w:val="24"/>
          <w:szCs w:val="24"/>
        </w:rPr>
        <w:t xml:space="preserve"> (PIICT) incluido en el Ciclo Formativo de Grado Superior de Sistemas Electrotécnicos y Automatizados, que corresponde a la Familia Profesional Electricidad y Electrónica, para el curso 202</w:t>
      </w:r>
      <w:r w:rsidR="005A5F95">
        <w:rPr>
          <w:rFonts w:ascii="Arial" w:hAnsi="Arial" w:cs="Arial"/>
          <w:sz w:val="24"/>
          <w:szCs w:val="24"/>
        </w:rPr>
        <w:t>5</w:t>
      </w:r>
      <w:r w:rsidRPr="008F059A">
        <w:rPr>
          <w:rFonts w:ascii="Arial" w:hAnsi="Arial" w:cs="Arial"/>
          <w:sz w:val="24"/>
          <w:szCs w:val="24"/>
        </w:rPr>
        <w:t>/202</w:t>
      </w:r>
      <w:r w:rsidR="005A5F95">
        <w:rPr>
          <w:rFonts w:ascii="Arial" w:hAnsi="Arial" w:cs="Arial"/>
          <w:sz w:val="24"/>
          <w:szCs w:val="24"/>
        </w:rPr>
        <w:t>6</w:t>
      </w:r>
      <w:r w:rsidRPr="008F059A">
        <w:rPr>
          <w:rFonts w:ascii="Arial" w:hAnsi="Arial" w:cs="Arial"/>
          <w:sz w:val="24"/>
          <w:szCs w:val="24"/>
        </w:rPr>
        <w:t>.</w:t>
      </w:r>
    </w:p>
    <w:p w14:paraId="5BD3E4DE" w14:textId="77777777" w:rsidR="008F059A" w:rsidRDefault="008F059A" w:rsidP="008F059A">
      <w:pPr>
        <w:ind w:firstLine="431"/>
        <w:rPr>
          <w:rFonts w:ascii="Arial" w:hAnsi="Arial" w:cs="Arial"/>
          <w:sz w:val="24"/>
          <w:szCs w:val="24"/>
        </w:rPr>
      </w:pPr>
    </w:p>
    <w:tbl>
      <w:tblPr>
        <w:tblStyle w:val="Tablaconcuadrcula5oscura-nfasis5"/>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823"/>
        <w:gridCol w:w="1701"/>
        <w:gridCol w:w="1701"/>
        <w:gridCol w:w="1836"/>
      </w:tblGrid>
      <w:tr w:rsidR="008F059A" w:rsidRPr="00A519DF" w14:paraId="4C52E296" w14:textId="77777777" w:rsidTr="00D703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4"/>
            <w:tcBorders>
              <w:top w:val="none" w:sz="0" w:space="0" w:color="auto"/>
              <w:left w:val="none" w:sz="0" w:space="0" w:color="auto"/>
              <w:right w:val="none" w:sz="0" w:space="0" w:color="auto"/>
            </w:tcBorders>
            <w:shd w:val="clear" w:color="auto" w:fill="FFC000"/>
          </w:tcPr>
          <w:p w14:paraId="65D58B6E" w14:textId="77777777" w:rsidR="008F059A" w:rsidRPr="00A519DF" w:rsidRDefault="008F059A" w:rsidP="00E72FF3">
            <w:pPr>
              <w:spacing w:before="120" w:after="120"/>
              <w:jc w:val="center"/>
              <w:rPr>
                <w:rFonts w:ascii="Arial" w:hAnsi="Arial" w:cs="Arial"/>
                <w:color w:val="000000" w:themeColor="text1"/>
                <w:sz w:val="24"/>
                <w:szCs w:val="24"/>
              </w:rPr>
            </w:pPr>
            <w:r w:rsidRPr="00A519DF">
              <w:rPr>
                <w:rFonts w:ascii="Arial" w:hAnsi="Arial" w:cs="Arial"/>
                <w:color w:val="000000" w:themeColor="text1"/>
                <w:sz w:val="24"/>
                <w:szCs w:val="24"/>
              </w:rPr>
              <w:t>Módulo profesional de Procesos en instalaciones de infraestructuras comunes de telecomunicaciones.</w:t>
            </w:r>
          </w:p>
        </w:tc>
      </w:tr>
      <w:tr w:rsidR="008F059A" w:rsidRPr="00A519DF" w14:paraId="69DC30E9" w14:textId="77777777" w:rsidTr="00D703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22CB765A"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Código:</w:t>
            </w:r>
          </w:p>
        </w:tc>
        <w:tc>
          <w:tcPr>
            <w:tcW w:w="5238" w:type="dxa"/>
            <w:gridSpan w:val="3"/>
            <w:shd w:val="clear" w:color="auto" w:fill="auto"/>
          </w:tcPr>
          <w:p w14:paraId="728816B6" w14:textId="77777777" w:rsidR="008F059A" w:rsidRPr="00A519DF" w:rsidRDefault="008F059A"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0517</w:t>
            </w:r>
          </w:p>
        </w:tc>
      </w:tr>
      <w:tr w:rsidR="008F059A" w:rsidRPr="00A519DF" w14:paraId="4E3B7CAF" w14:textId="77777777" w:rsidTr="00D70394">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EFBD"/>
          </w:tcPr>
          <w:p w14:paraId="3F4D50F5"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Unidad de competencia:</w:t>
            </w:r>
          </w:p>
        </w:tc>
        <w:tc>
          <w:tcPr>
            <w:tcW w:w="5238" w:type="dxa"/>
            <w:gridSpan w:val="3"/>
            <w:shd w:val="clear" w:color="auto" w:fill="FFEFBD"/>
          </w:tcPr>
          <w:p w14:paraId="14279994" w14:textId="77777777" w:rsidR="008F059A" w:rsidRPr="00A519DF" w:rsidRDefault="008F059A" w:rsidP="00E72FF3">
            <w:pPr>
              <w:pStyle w:val="Default"/>
              <w:cnfStyle w:val="000000000000" w:firstRow="0" w:lastRow="0" w:firstColumn="0" w:lastColumn="0" w:oddVBand="0" w:evenVBand="0" w:oddHBand="0" w:evenHBand="0" w:firstRowFirstColumn="0" w:firstRowLastColumn="0" w:lastRowFirstColumn="0" w:lastRowLastColumn="0"/>
            </w:pPr>
            <w:r w:rsidRPr="00A519DF">
              <w:t>El Real Decreto 1127/2010, de 10 de septiembre, por el que se establece el título de Técnico Superior en Sistemas Electrotécnicos y Automatizados y se fijan sus enseñanzas mínimas no establece unidades de competencia asociadas al módulo profesional.</w:t>
            </w:r>
          </w:p>
        </w:tc>
      </w:tr>
      <w:tr w:rsidR="008F059A" w:rsidRPr="00A519DF" w14:paraId="4A73EC40" w14:textId="77777777" w:rsidTr="00D703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5B2B2F12"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Ciclo formativo:</w:t>
            </w:r>
          </w:p>
        </w:tc>
        <w:tc>
          <w:tcPr>
            <w:tcW w:w="5238" w:type="dxa"/>
            <w:gridSpan w:val="3"/>
            <w:shd w:val="clear" w:color="auto" w:fill="auto"/>
          </w:tcPr>
          <w:p w14:paraId="22B9BC27" w14:textId="77777777" w:rsidR="008F059A" w:rsidRPr="00A519DF" w:rsidRDefault="008F059A"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Grado superior.</w:t>
            </w:r>
          </w:p>
        </w:tc>
      </w:tr>
      <w:tr w:rsidR="008F059A" w:rsidRPr="00A519DF" w14:paraId="4EE28195" w14:textId="77777777" w:rsidTr="00D70394">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EFBD"/>
          </w:tcPr>
          <w:p w14:paraId="5C3B230C"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Curso:</w:t>
            </w:r>
          </w:p>
        </w:tc>
        <w:tc>
          <w:tcPr>
            <w:tcW w:w="5238" w:type="dxa"/>
            <w:gridSpan w:val="3"/>
            <w:shd w:val="clear" w:color="auto" w:fill="FFEFBD"/>
          </w:tcPr>
          <w:p w14:paraId="63BC6E5B" w14:textId="77777777" w:rsidR="008F059A" w:rsidRPr="00A519DF" w:rsidRDefault="008F059A"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519DF">
              <w:rPr>
                <w:rFonts w:ascii="Arial" w:hAnsi="Arial" w:cs="Arial"/>
                <w:sz w:val="24"/>
                <w:szCs w:val="24"/>
              </w:rPr>
              <w:t xml:space="preserve">Primero. </w:t>
            </w:r>
          </w:p>
        </w:tc>
      </w:tr>
      <w:tr w:rsidR="008F059A" w:rsidRPr="00A519DF" w14:paraId="4C5C91D6" w14:textId="77777777" w:rsidTr="00D703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629219E0"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Título:</w:t>
            </w:r>
          </w:p>
        </w:tc>
        <w:tc>
          <w:tcPr>
            <w:tcW w:w="5238" w:type="dxa"/>
            <w:gridSpan w:val="3"/>
            <w:shd w:val="clear" w:color="auto" w:fill="auto"/>
          </w:tcPr>
          <w:p w14:paraId="19F7A408" w14:textId="77777777" w:rsidR="008F059A" w:rsidRPr="00A519DF" w:rsidRDefault="008F059A" w:rsidP="00E72FF3">
            <w:pPr>
              <w:pStyle w:val="Default"/>
              <w:cnfStyle w:val="000000100000" w:firstRow="0" w:lastRow="0" w:firstColumn="0" w:lastColumn="0" w:oddVBand="0" w:evenVBand="0" w:oddHBand="1" w:evenHBand="0" w:firstRowFirstColumn="0" w:firstRowLastColumn="0" w:lastRowFirstColumn="0" w:lastRowLastColumn="0"/>
            </w:pPr>
            <w:r w:rsidRPr="00A519DF">
              <w:t>Técnico Superior en Sistemas Electrotécnicos y Automatizados.</w:t>
            </w:r>
          </w:p>
        </w:tc>
      </w:tr>
      <w:tr w:rsidR="008F059A" w:rsidRPr="00A519DF" w14:paraId="12AC3EFC" w14:textId="77777777" w:rsidTr="00D70394">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EFBD"/>
          </w:tcPr>
          <w:p w14:paraId="16538ACC"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Familia profesional:</w:t>
            </w:r>
          </w:p>
        </w:tc>
        <w:tc>
          <w:tcPr>
            <w:tcW w:w="5238" w:type="dxa"/>
            <w:gridSpan w:val="3"/>
            <w:shd w:val="clear" w:color="auto" w:fill="FFEFBD"/>
          </w:tcPr>
          <w:p w14:paraId="1E007599" w14:textId="77777777" w:rsidR="008F059A" w:rsidRPr="00A519DF" w:rsidRDefault="008F059A"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519DF">
              <w:rPr>
                <w:rFonts w:ascii="Arial" w:hAnsi="Arial" w:cs="Arial"/>
                <w:sz w:val="24"/>
                <w:szCs w:val="24"/>
              </w:rPr>
              <w:t>Electricidad y Electrónica.</w:t>
            </w:r>
          </w:p>
        </w:tc>
      </w:tr>
      <w:tr w:rsidR="008F059A" w:rsidRPr="00A519DF" w14:paraId="6D938C3C" w14:textId="77777777" w:rsidTr="00D703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74F8F933"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Carga horaria curso:</w:t>
            </w:r>
          </w:p>
        </w:tc>
        <w:tc>
          <w:tcPr>
            <w:tcW w:w="5238" w:type="dxa"/>
            <w:gridSpan w:val="3"/>
            <w:shd w:val="clear" w:color="auto" w:fill="auto"/>
          </w:tcPr>
          <w:p w14:paraId="0E7D0773" w14:textId="77777777" w:rsidR="008F059A" w:rsidRPr="00A519DF" w:rsidRDefault="008F059A"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eastAsia="Times New Roman" w:hAnsi="Arial" w:cs="Arial"/>
                <w:sz w:val="24"/>
                <w:szCs w:val="24"/>
                <w:lang w:eastAsia="es-ES"/>
              </w:rPr>
              <w:t>170 horas.</w:t>
            </w:r>
          </w:p>
        </w:tc>
      </w:tr>
      <w:tr w:rsidR="008F059A" w:rsidRPr="00A519DF" w14:paraId="18B55747" w14:textId="77777777" w:rsidTr="00D70394">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EFBD"/>
          </w:tcPr>
          <w:p w14:paraId="5077C23F"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Distribución horaria semanal:</w:t>
            </w:r>
          </w:p>
        </w:tc>
        <w:tc>
          <w:tcPr>
            <w:tcW w:w="5238" w:type="dxa"/>
            <w:gridSpan w:val="3"/>
            <w:shd w:val="clear" w:color="auto" w:fill="FFEFBD"/>
          </w:tcPr>
          <w:p w14:paraId="1D63CCD2" w14:textId="77777777" w:rsidR="008F059A" w:rsidRPr="00A519DF" w:rsidRDefault="008F059A"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es-ES"/>
              </w:rPr>
            </w:pPr>
            <w:r w:rsidRPr="00A519DF">
              <w:rPr>
                <w:rFonts w:ascii="Arial" w:eastAsia="Times New Roman" w:hAnsi="Arial" w:cs="Arial"/>
                <w:sz w:val="24"/>
                <w:szCs w:val="24"/>
                <w:lang w:eastAsia="es-ES"/>
              </w:rPr>
              <w:t>5 horas.</w:t>
            </w:r>
          </w:p>
        </w:tc>
      </w:tr>
      <w:tr w:rsidR="008F059A" w:rsidRPr="00A519DF" w14:paraId="73CB6F3D" w14:textId="77777777" w:rsidTr="00D54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auto"/>
          </w:tcPr>
          <w:p w14:paraId="7FE2011A"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Distribución horaria trimestral:</w:t>
            </w:r>
          </w:p>
        </w:tc>
        <w:tc>
          <w:tcPr>
            <w:tcW w:w="1701" w:type="dxa"/>
            <w:shd w:val="clear" w:color="auto" w:fill="F6C5AC" w:themeFill="accent2" w:themeFillTint="66"/>
          </w:tcPr>
          <w:p w14:paraId="1C513922"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A519DF">
              <w:rPr>
                <w:rFonts w:ascii="Arial" w:hAnsi="Arial" w:cs="Arial"/>
                <w:b/>
                <w:color w:val="000000" w:themeColor="text1"/>
                <w:sz w:val="24"/>
                <w:szCs w:val="24"/>
              </w:rPr>
              <w:t>Trimestre 1º</w:t>
            </w:r>
          </w:p>
        </w:tc>
        <w:tc>
          <w:tcPr>
            <w:tcW w:w="1701" w:type="dxa"/>
            <w:shd w:val="clear" w:color="auto" w:fill="84E290" w:themeFill="accent3" w:themeFillTint="66"/>
          </w:tcPr>
          <w:p w14:paraId="73099C66"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A519DF">
              <w:rPr>
                <w:rFonts w:ascii="Arial" w:hAnsi="Arial" w:cs="Arial"/>
                <w:b/>
                <w:color w:val="000000" w:themeColor="text1"/>
                <w:sz w:val="24"/>
                <w:szCs w:val="24"/>
              </w:rPr>
              <w:t>Trimestre 2º</w:t>
            </w:r>
          </w:p>
        </w:tc>
        <w:tc>
          <w:tcPr>
            <w:tcW w:w="1836" w:type="dxa"/>
            <w:shd w:val="clear" w:color="auto" w:fill="83CAEB" w:themeFill="accent1" w:themeFillTint="66"/>
          </w:tcPr>
          <w:p w14:paraId="52C1E718"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A519DF">
              <w:rPr>
                <w:rFonts w:ascii="Arial" w:hAnsi="Arial" w:cs="Arial"/>
                <w:b/>
                <w:color w:val="000000" w:themeColor="text1"/>
                <w:sz w:val="24"/>
                <w:szCs w:val="24"/>
              </w:rPr>
              <w:t>Trimestre 3º</w:t>
            </w:r>
          </w:p>
        </w:tc>
      </w:tr>
      <w:tr w:rsidR="008F059A" w:rsidRPr="00A519DF" w14:paraId="1466E4B8" w14:textId="77777777" w:rsidTr="00D70394">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tcBorders>
            <w:shd w:val="clear" w:color="auto" w:fill="FFEFBD"/>
          </w:tcPr>
          <w:p w14:paraId="5E776A19"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Periodo:</w:t>
            </w:r>
          </w:p>
        </w:tc>
        <w:tc>
          <w:tcPr>
            <w:tcW w:w="1701" w:type="dxa"/>
            <w:shd w:val="clear" w:color="auto" w:fill="FFEFBD"/>
          </w:tcPr>
          <w:p w14:paraId="262E3380" w14:textId="77777777" w:rsidR="008F059A" w:rsidRPr="00A519DF" w:rsidRDefault="008F059A" w:rsidP="00E72FF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A519DF">
              <w:rPr>
                <w:rFonts w:ascii="Arial" w:hAnsi="Arial" w:cs="Arial"/>
                <w:color w:val="000000" w:themeColor="text1"/>
                <w:sz w:val="24"/>
                <w:szCs w:val="24"/>
              </w:rPr>
              <w:t>15/09/2025 al 19/12/2025</w:t>
            </w:r>
          </w:p>
        </w:tc>
        <w:tc>
          <w:tcPr>
            <w:tcW w:w="1701" w:type="dxa"/>
            <w:shd w:val="clear" w:color="auto" w:fill="FFEFBD"/>
          </w:tcPr>
          <w:p w14:paraId="557A76FD" w14:textId="77777777" w:rsidR="008F059A" w:rsidRPr="00A519DF" w:rsidRDefault="008F059A" w:rsidP="00E72FF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A519DF">
              <w:rPr>
                <w:rFonts w:ascii="Arial" w:hAnsi="Arial" w:cs="Arial"/>
                <w:color w:val="000000" w:themeColor="text1"/>
                <w:sz w:val="24"/>
                <w:szCs w:val="24"/>
              </w:rPr>
              <w:t>8/01/2026 al 11/04/2026</w:t>
            </w:r>
          </w:p>
        </w:tc>
        <w:tc>
          <w:tcPr>
            <w:tcW w:w="1836" w:type="dxa"/>
            <w:shd w:val="clear" w:color="auto" w:fill="FFEFBD"/>
          </w:tcPr>
          <w:p w14:paraId="5633984F" w14:textId="77777777" w:rsidR="008F059A" w:rsidRPr="00A519DF" w:rsidRDefault="008F059A" w:rsidP="00E72FF3">
            <w:pPr>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A519DF">
              <w:rPr>
                <w:rFonts w:ascii="Arial" w:hAnsi="Arial" w:cs="Arial"/>
                <w:color w:val="000000" w:themeColor="text1"/>
                <w:sz w:val="24"/>
                <w:szCs w:val="24"/>
              </w:rPr>
              <w:t>24/04/2026 al 13/06/2026</w:t>
            </w:r>
          </w:p>
        </w:tc>
      </w:tr>
      <w:tr w:rsidR="008F059A" w:rsidRPr="00A519DF" w14:paraId="7ED34088" w14:textId="77777777" w:rsidTr="00D703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Borders>
              <w:left w:val="none" w:sz="0" w:space="0" w:color="auto"/>
              <w:bottom w:val="none" w:sz="0" w:space="0" w:color="auto"/>
            </w:tcBorders>
            <w:shd w:val="clear" w:color="auto" w:fill="FFEFBD"/>
          </w:tcPr>
          <w:p w14:paraId="4A612E66" w14:textId="77777777" w:rsidR="008F059A" w:rsidRPr="00A519DF" w:rsidRDefault="008F059A"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Horas:</w:t>
            </w:r>
          </w:p>
        </w:tc>
        <w:tc>
          <w:tcPr>
            <w:tcW w:w="1701" w:type="dxa"/>
            <w:shd w:val="clear" w:color="auto" w:fill="FFEFBD"/>
          </w:tcPr>
          <w:p w14:paraId="0D3DEACE"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A519DF">
              <w:rPr>
                <w:rFonts w:ascii="Arial" w:hAnsi="Arial" w:cs="Arial"/>
                <w:color w:val="000000" w:themeColor="text1"/>
                <w:sz w:val="24"/>
                <w:szCs w:val="24"/>
              </w:rPr>
              <w:t>70 horas</w:t>
            </w:r>
          </w:p>
        </w:tc>
        <w:tc>
          <w:tcPr>
            <w:tcW w:w="1701" w:type="dxa"/>
            <w:shd w:val="clear" w:color="auto" w:fill="FFEFBD"/>
          </w:tcPr>
          <w:p w14:paraId="1B659BF5"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A519DF">
              <w:rPr>
                <w:rFonts w:ascii="Arial" w:hAnsi="Arial" w:cs="Arial"/>
                <w:color w:val="000000" w:themeColor="text1"/>
                <w:sz w:val="24"/>
                <w:szCs w:val="24"/>
              </w:rPr>
              <w:t>52 horas</w:t>
            </w:r>
          </w:p>
        </w:tc>
        <w:tc>
          <w:tcPr>
            <w:tcW w:w="1836" w:type="dxa"/>
            <w:shd w:val="clear" w:color="auto" w:fill="FFEFBD"/>
          </w:tcPr>
          <w:p w14:paraId="241CC58C" w14:textId="77777777" w:rsidR="008F059A" w:rsidRPr="00A519DF" w:rsidRDefault="008F059A" w:rsidP="00E72FF3">
            <w:pPr>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A519DF">
              <w:rPr>
                <w:rFonts w:ascii="Arial" w:hAnsi="Arial" w:cs="Arial"/>
                <w:color w:val="000000" w:themeColor="text1"/>
                <w:sz w:val="24"/>
                <w:szCs w:val="24"/>
              </w:rPr>
              <w:t>48 horas</w:t>
            </w:r>
          </w:p>
        </w:tc>
      </w:tr>
    </w:tbl>
    <w:p w14:paraId="5B73A2BF" w14:textId="77777777" w:rsidR="008F059A" w:rsidRDefault="008F059A" w:rsidP="00B53EA5">
      <w:pPr>
        <w:ind w:firstLine="431"/>
        <w:rPr>
          <w:rFonts w:ascii="Arial" w:hAnsi="Arial" w:cs="Arial"/>
          <w:sz w:val="24"/>
          <w:szCs w:val="24"/>
        </w:rPr>
      </w:pPr>
    </w:p>
    <w:p w14:paraId="3509D6B5" w14:textId="557E9FEA" w:rsidR="008F059A" w:rsidRDefault="008F059A" w:rsidP="008F059A">
      <w:pPr>
        <w:ind w:firstLine="431"/>
        <w:rPr>
          <w:rFonts w:ascii="Arial" w:eastAsia="Times New Roman" w:hAnsi="Arial" w:cs="Arial"/>
          <w:sz w:val="24"/>
          <w:szCs w:val="24"/>
          <w:lang w:eastAsia="es-ES"/>
        </w:rPr>
      </w:pPr>
      <w:r w:rsidRPr="00A519DF">
        <w:rPr>
          <w:rFonts w:ascii="Arial" w:hAnsi="Arial" w:cs="Arial"/>
          <w:sz w:val="24"/>
          <w:szCs w:val="24"/>
        </w:rPr>
        <w:t>Con este módulo profesional se pretende dar respuesta a la necesidad de proporcionar una base teórica y práctica de los diferentes tipos de p</w:t>
      </w:r>
      <w:r w:rsidRPr="00A519DF">
        <w:rPr>
          <w:rFonts w:ascii="Arial" w:hAnsi="Arial" w:cs="Arial"/>
          <w:color w:val="000000"/>
          <w:sz w:val="24"/>
          <w:szCs w:val="24"/>
        </w:rPr>
        <w:t>rocesos en instalaciones de infraestructuras comunes de telecomunicaciones</w:t>
      </w:r>
      <w:r w:rsidRPr="00A519DF">
        <w:rPr>
          <w:rFonts w:ascii="Arial" w:hAnsi="Arial" w:cs="Arial"/>
          <w:sz w:val="24"/>
          <w:szCs w:val="24"/>
        </w:rPr>
        <w:t xml:space="preserve"> cumpliendo con la normativa vigente, </w:t>
      </w:r>
      <w:r w:rsidRPr="00A519DF">
        <w:rPr>
          <w:rFonts w:ascii="Arial" w:eastAsia="Times New Roman" w:hAnsi="Arial" w:cs="Arial"/>
          <w:sz w:val="24"/>
          <w:szCs w:val="24"/>
          <w:lang w:eastAsia="es-ES"/>
        </w:rPr>
        <w:t>además es importante y necesario como una competencia básica para al resto de módulos del título, permitiendo al alumnado conseguir los objetivos del título satisfaciendo los requerimientos demandados por el sector productivo, conforme a la competencia general.</w:t>
      </w:r>
    </w:p>
    <w:p w14:paraId="612A9191" w14:textId="77777777" w:rsidR="008F059A" w:rsidRDefault="008F059A" w:rsidP="008F059A">
      <w:pPr>
        <w:ind w:firstLine="431"/>
        <w:rPr>
          <w:rFonts w:ascii="Arial" w:eastAsia="Times New Roman" w:hAnsi="Arial" w:cs="Arial"/>
          <w:sz w:val="24"/>
          <w:szCs w:val="24"/>
          <w:lang w:eastAsia="es-ES"/>
        </w:rPr>
      </w:pPr>
    </w:p>
    <w:p w14:paraId="03DB602F" w14:textId="77777777" w:rsidR="008F059A" w:rsidRPr="00A519DF" w:rsidRDefault="008F059A" w:rsidP="008F059A">
      <w:pPr>
        <w:ind w:firstLine="431"/>
        <w:rPr>
          <w:rFonts w:ascii="Arial" w:eastAsia="Times New Roman" w:hAnsi="Arial" w:cs="Arial"/>
          <w:sz w:val="24"/>
          <w:szCs w:val="24"/>
          <w:lang w:eastAsia="es-ES"/>
        </w:rPr>
      </w:pPr>
    </w:p>
    <w:p w14:paraId="27200E74" w14:textId="77777777" w:rsidR="00B53EA5" w:rsidRDefault="00B53EA5" w:rsidP="008F059A">
      <w:pPr>
        <w:rPr>
          <w:rFonts w:ascii="Arial" w:eastAsia="Times New Roman" w:hAnsi="Arial" w:cs="Arial"/>
          <w:b/>
          <w:bCs/>
          <w:sz w:val="24"/>
          <w:szCs w:val="24"/>
          <w:lang w:eastAsia="es-ES"/>
        </w:rPr>
      </w:pPr>
    </w:p>
    <w:p w14:paraId="0ABB890B" w14:textId="600F9FBA" w:rsidR="00B53EA5" w:rsidRDefault="00B53EA5" w:rsidP="00B53EA5">
      <w:pPr>
        <w:pStyle w:val="Ttulo1"/>
        <w:spacing w:before="0"/>
        <w:rPr>
          <w:rFonts w:eastAsia="Times New Roman"/>
          <w:lang w:eastAsia="es-ES"/>
        </w:rPr>
      </w:pPr>
      <w:bookmarkStart w:id="5" w:name="_Toc211845617"/>
      <w:bookmarkStart w:id="6" w:name="_Toc211846365"/>
      <w:r>
        <w:rPr>
          <w:rFonts w:eastAsia="Times New Roman"/>
          <w:lang w:eastAsia="es-ES"/>
        </w:rPr>
        <w:lastRenderedPageBreak/>
        <w:t xml:space="preserve">2. </w:t>
      </w:r>
      <w:r w:rsidR="008F059A">
        <w:rPr>
          <w:rFonts w:eastAsia="Times New Roman"/>
          <w:lang w:eastAsia="es-ES"/>
        </w:rPr>
        <w:t>CONTEXTUALIZACIÓN DE LA PROGRAMACIÓN DIDÁCTICA</w:t>
      </w:r>
      <w:bookmarkEnd w:id="5"/>
      <w:bookmarkEnd w:id="6"/>
    </w:p>
    <w:p w14:paraId="7A2F9D1C" w14:textId="53263818" w:rsidR="008F059A" w:rsidRPr="008F059A" w:rsidRDefault="00B53EA5" w:rsidP="00B53EA5">
      <w:pPr>
        <w:pStyle w:val="Ttulo2"/>
        <w:spacing w:before="0"/>
        <w:rPr>
          <w:rFonts w:eastAsia="Times New Roman"/>
          <w:lang w:eastAsia="es-ES"/>
        </w:rPr>
      </w:pPr>
      <w:bookmarkStart w:id="7" w:name="_Toc211845618"/>
      <w:bookmarkStart w:id="8" w:name="_Toc211846366"/>
      <w:r>
        <w:rPr>
          <w:rFonts w:eastAsia="Times New Roman"/>
          <w:lang w:eastAsia="es-ES"/>
        </w:rPr>
        <w:t xml:space="preserve">2.1. </w:t>
      </w:r>
      <w:r w:rsidR="008F059A">
        <w:rPr>
          <w:rFonts w:eastAsia="Times New Roman"/>
          <w:lang w:eastAsia="es-ES"/>
        </w:rPr>
        <w:t>EL ENTORNO Y EL CENTRO</w:t>
      </w:r>
      <w:bookmarkEnd w:id="7"/>
      <w:bookmarkEnd w:id="8"/>
    </w:p>
    <w:p w14:paraId="3ADB8E0E" w14:textId="77777777" w:rsidR="008F059A" w:rsidRPr="00A519DF" w:rsidRDefault="008F059A" w:rsidP="008F059A">
      <w:pPr>
        <w:ind w:firstLine="431"/>
        <w:rPr>
          <w:rFonts w:ascii="Arial" w:hAnsi="Arial" w:cs="Arial"/>
          <w:sz w:val="24"/>
          <w:szCs w:val="24"/>
        </w:rPr>
      </w:pPr>
      <w:r w:rsidRPr="00A519DF">
        <w:rPr>
          <w:rFonts w:ascii="Arial" w:hAnsi="Arial" w:cs="Arial"/>
          <w:sz w:val="24"/>
          <w:szCs w:val="24"/>
        </w:rPr>
        <w:t>El centro estará localizado en la en la Comunidad de Castilla y León en la ciudad de ciudad de Segovia. Segovia es una ciudad histórica al noroeste de Madrid en la región de Castilla y León de España central. Tiene un elevado número de habitantes y además da servicio a los pueblos de alrededor. El IES María Moliner se encuentra ubicado en el barrio de La Albuera. El barrio de La Albuera tiene aproximadamente 14.000 habitantes. Además de este Instituto, en el barrio existe otro, denominado, La Albuera.</w:t>
      </w:r>
    </w:p>
    <w:p w14:paraId="13E587F4" w14:textId="77777777" w:rsidR="008F059A" w:rsidRPr="00A519DF" w:rsidRDefault="008F059A" w:rsidP="008F059A">
      <w:pPr>
        <w:ind w:firstLine="431"/>
        <w:rPr>
          <w:rFonts w:ascii="Arial" w:hAnsi="Arial" w:cs="Arial"/>
          <w:sz w:val="24"/>
          <w:szCs w:val="24"/>
        </w:rPr>
      </w:pPr>
      <w:r w:rsidRPr="00A519DF">
        <w:rPr>
          <w:rFonts w:ascii="Arial" w:hAnsi="Arial" w:cs="Arial"/>
          <w:sz w:val="24"/>
          <w:szCs w:val="24"/>
        </w:rPr>
        <w:t xml:space="preserve">El IES María Moliner se imparten enseñanzas de ESO, Bachillerato y Formación Profesional Específica. </w:t>
      </w:r>
    </w:p>
    <w:p w14:paraId="679D5F73" w14:textId="77777777" w:rsidR="008F059A" w:rsidRDefault="008F059A" w:rsidP="008F059A">
      <w:pPr>
        <w:ind w:firstLine="431"/>
        <w:rPr>
          <w:rFonts w:ascii="Arial" w:hAnsi="Arial" w:cs="Arial"/>
          <w:sz w:val="24"/>
          <w:szCs w:val="24"/>
        </w:rPr>
      </w:pPr>
      <w:r w:rsidRPr="00A519DF">
        <w:rPr>
          <w:rFonts w:ascii="Arial" w:hAnsi="Arial" w:cs="Arial"/>
          <w:sz w:val="24"/>
          <w:szCs w:val="24"/>
        </w:rPr>
        <w:t>Las características más significativas del alumnado que acude a este Instituto son las siguientes:</w:t>
      </w:r>
    </w:p>
    <w:p w14:paraId="4485A57D" w14:textId="77777777" w:rsidR="008F059A" w:rsidRPr="00A519DF" w:rsidRDefault="008F059A" w:rsidP="008F059A">
      <w:pPr>
        <w:pStyle w:val="Prrafodelista"/>
        <w:numPr>
          <w:ilvl w:val="0"/>
          <w:numId w:val="1"/>
        </w:numPr>
        <w:contextualSpacing w:val="0"/>
        <w:rPr>
          <w:rFonts w:ascii="Arial" w:hAnsi="Arial" w:cs="Arial"/>
          <w:bCs/>
          <w:sz w:val="24"/>
          <w:szCs w:val="24"/>
        </w:rPr>
      </w:pPr>
      <w:r w:rsidRPr="00A519DF">
        <w:rPr>
          <w:rFonts w:ascii="Arial" w:hAnsi="Arial" w:cs="Arial"/>
          <w:bCs/>
          <w:sz w:val="24"/>
          <w:szCs w:val="24"/>
        </w:rPr>
        <w:t>La mayoría del alumnado reside en el domicilio de los padres.</w:t>
      </w:r>
    </w:p>
    <w:p w14:paraId="562A79A9" w14:textId="77777777" w:rsidR="008F059A" w:rsidRPr="00A519DF" w:rsidRDefault="008F059A" w:rsidP="008F059A">
      <w:pPr>
        <w:pStyle w:val="Prrafodelista"/>
        <w:numPr>
          <w:ilvl w:val="0"/>
          <w:numId w:val="1"/>
        </w:numPr>
        <w:contextualSpacing w:val="0"/>
        <w:rPr>
          <w:rFonts w:ascii="Arial" w:hAnsi="Arial" w:cs="Arial"/>
          <w:bCs/>
          <w:sz w:val="24"/>
          <w:szCs w:val="24"/>
        </w:rPr>
      </w:pPr>
      <w:r w:rsidRPr="00A519DF">
        <w:rPr>
          <w:rFonts w:ascii="Arial" w:hAnsi="Arial" w:cs="Arial"/>
          <w:bCs/>
          <w:sz w:val="24"/>
          <w:szCs w:val="24"/>
        </w:rPr>
        <w:t>Aproximadamente la mitad del alumnado utiliza el transporte escolar porque no vive en el barrio.</w:t>
      </w:r>
    </w:p>
    <w:p w14:paraId="368A2CA6" w14:textId="77777777" w:rsidR="008F059A" w:rsidRPr="00A519DF" w:rsidRDefault="008F059A" w:rsidP="008F059A">
      <w:pPr>
        <w:pStyle w:val="Prrafodelista"/>
        <w:numPr>
          <w:ilvl w:val="0"/>
          <w:numId w:val="1"/>
        </w:numPr>
        <w:contextualSpacing w:val="0"/>
        <w:rPr>
          <w:rFonts w:ascii="Arial" w:hAnsi="Arial" w:cs="Arial"/>
          <w:bCs/>
          <w:sz w:val="24"/>
          <w:szCs w:val="24"/>
        </w:rPr>
      </w:pPr>
      <w:r w:rsidRPr="00A519DF">
        <w:rPr>
          <w:rFonts w:ascii="Arial" w:hAnsi="Arial" w:cs="Arial"/>
          <w:bCs/>
          <w:sz w:val="24"/>
          <w:szCs w:val="24"/>
        </w:rPr>
        <w:t>La gran mayoría del alumnado proceden de la enseñanza pública.</w:t>
      </w:r>
    </w:p>
    <w:p w14:paraId="6DDFB77D" w14:textId="77777777" w:rsidR="008F059A" w:rsidRDefault="008F059A" w:rsidP="008F059A">
      <w:pPr>
        <w:pStyle w:val="Prrafodelista"/>
        <w:numPr>
          <w:ilvl w:val="0"/>
          <w:numId w:val="1"/>
        </w:numPr>
        <w:contextualSpacing w:val="0"/>
        <w:rPr>
          <w:rFonts w:ascii="Arial" w:hAnsi="Arial" w:cs="Arial"/>
          <w:bCs/>
          <w:sz w:val="24"/>
          <w:szCs w:val="24"/>
        </w:rPr>
      </w:pPr>
      <w:r w:rsidRPr="00A519DF">
        <w:rPr>
          <w:rFonts w:ascii="Arial" w:hAnsi="Arial" w:cs="Arial"/>
          <w:bCs/>
          <w:sz w:val="24"/>
          <w:szCs w:val="24"/>
        </w:rPr>
        <w:t>Son abundantes las familias en las que los dos cónyuges trabajan.</w:t>
      </w:r>
    </w:p>
    <w:p w14:paraId="5AE6A5DD" w14:textId="77777777" w:rsidR="008F059A" w:rsidRDefault="008F059A" w:rsidP="008F059A">
      <w:pPr>
        <w:pStyle w:val="Prrafodelista"/>
        <w:ind w:left="360"/>
        <w:contextualSpacing w:val="0"/>
        <w:rPr>
          <w:rFonts w:ascii="Arial" w:hAnsi="Arial" w:cs="Arial"/>
          <w:bCs/>
          <w:sz w:val="24"/>
          <w:szCs w:val="24"/>
        </w:rPr>
      </w:pPr>
    </w:p>
    <w:p w14:paraId="0FD93E29" w14:textId="1C327381" w:rsidR="008F059A" w:rsidRDefault="008F059A" w:rsidP="00D14E3E">
      <w:pPr>
        <w:pStyle w:val="Prrafodelista"/>
        <w:ind w:left="0"/>
        <w:contextualSpacing w:val="0"/>
        <w:jc w:val="center"/>
        <w:rPr>
          <w:rFonts w:ascii="Arial" w:hAnsi="Arial" w:cs="Arial"/>
          <w:bCs/>
          <w:sz w:val="24"/>
          <w:szCs w:val="24"/>
        </w:rPr>
      </w:pPr>
      <w:r w:rsidRPr="00A519DF">
        <w:rPr>
          <w:rFonts w:ascii="Arial" w:hAnsi="Arial" w:cs="Arial"/>
          <w:noProof/>
          <w:sz w:val="24"/>
          <w:szCs w:val="24"/>
          <w:lang w:eastAsia="es-ES"/>
        </w:rPr>
        <w:drawing>
          <wp:inline distT="0" distB="0" distL="0" distR="0" wp14:anchorId="5685CFB6" wp14:editId="3A0D34BF">
            <wp:extent cx="5760085" cy="2791460"/>
            <wp:effectExtent l="0" t="0" r="0" b="8890"/>
            <wp:docPr id="2" name="Imagen 2" descr="http://iesmariamoliner.centros.educa.jcyl.es/sitio/upload/img/IesMariaMol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smariamoliner.centros.educa.jcyl.es/sitio/upload/img/IesMariaMolin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2791460"/>
                    </a:xfrm>
                    <a:prstGeom prst="rect">
                      <a:avLst/>
                    </a:prstGeom>
                    <a:noFill/>
                    <a:ln>
                      <a:noFill/>
                    </a:ln>
                  </pic:spPr>
                </pic:pic>
              </a:graphicData>
            </a:graphic>
          </wp:inline>
        </w:drawing>
      </w:r>
    </w:p>
    <w:p w14:paraId="4D970A66" w14:textId="77777777" w:rsidR="00DE2505" w:rsidRPr="00A519DF" w:rsidRDefault="00DE2505" w:rsidP="00DE2505">
      <w:pPr>
        <w:spacing w:before="120"/>
        <w:jc w:val="center"/>
        <w:rPr>
          <w:rFonts w:ascii="Arial" w:hAnsi="Arial" w:cs="Arial"/>
          <w:b/>
          <w:bCs/>
          <w:sz w:val="24"/>
          <w:szCs w:val="24"/>
        </w:rPr>
      </w:pPr>
      <w:r w:rsidRPr="00A519DF">
        <w:rPr>
          <w:rFonts w:ascii="Arial" w:hAnsi="Arial" w:cs="Arial"/>
          <w:b/>
          <w:bCs/>
          <w:sz w:val="24"/>
          <w:szCs w:val="24"/>
        </w:rPr>
        <w:t xml:space="preserve">Imagen 1. </w:t>
      </w:r>
      <w:r w:rsidRPr="00A519DF">
        <w:rPr>
          <w:rFonts w:ascii="Arial" w:hAnsi="Arial" w:cs="Arial"/>
          <w:bCs/>
          <w:sz w:val="24"/>
          <w:szCs w:val="24"/>
        </w:rPr>
        <w:t>IES María Moliner.</w:t>
      </w:r>
    </w:p>
    <w:tbl>
      <w:tblPr>
        <w:tblStyle w:val="Tablaconcuadrcula5oscura-nfasis5"/>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555"/>
        <w:gridCol w:w="3543"/>
      </w:tblGrid>
      <w:tr w:rsidR="00DE2505" w:rsidRPr="00A519DF" w14:paraId="18053707" w14:textId="77777777" w:rsidTr="00B53EA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98" w:type="dxa"/>
            <w:gridSpan w:val="2"/>
            <w:tcBorders>
              <w:top w:val="none" w:sz="0" w:space="0" w:color="auto"/>
              <w:left w:val="none" w:sz="0" w:space="0" w:color="auto"/>
              <w:right w:val="none" w:sz="0" w:space="0" w:color="auto"/>
            </w:tcBorders>
            <w:shd w:val="clear" w:color="auto" w:fill="FFC000"/>
          </w:tcPr>
          <w:p w14:paraId="76CC55D1" w14:textId="77777777" w:rsidR="00DE2505" w:rsidRPr="00A519DF" w:rsidRDefault="00DE2505" w:rsidP="00E72FF3">
            <w:pPr>
              <w:spacing w:before="120" w:after="120"/>
              <w:jc w:val="center"/>
              <w:rPr>
                <w:rFonts w:ascii="Arial" w:hAnsi="Arial" w:cs="Arial"/>
                <w:color w:val="000000" w:themeColor="text1"/>
                <w:sz w:val="24"/>
                <w:szCs w:val="24"/>
              </w:rPr>
            </w:pPr>
            <w:r w:rsidRPr="00A519DF">
              <w:rPr>
                <w:rFonts w:ascii="Arial" w:hAnsi="Arial" w:cs="Arial"/>
                <w:color w:val="000000" w:themeColor="text1"/>
                <w:sz w:val="24"/>
                <w:szCs w:val="24"/>
              </w:rPr>
              <w:t>IES María Moliner.</w:t>
            </w:r>
          </w:p>
        </w:tc>
      </w:tr>
      <w:tr w:rsidR="00DE2505" w:rsidRPr="00A519DF" w14:paraId="2832B7AE" w14:textId="77777777" w:rsidTr="00B53E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1B1CC403"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Dirección:</w:t>
            </w:r>
          </w:p>
        </w:tc>
        <w:tc>
          <w:tcPr>
            <w:tcW w:w="3543" w:type="dxa"/>
            <w:shd w:val="clear" w:color="auto" w:fill="auto"/>
          </w:tcPr>
          <w:p w14:paraId="399870F8" w14:textId="7C42D857" w:rsidR="00DE2505" w:rsidRPr="00A519DF" w:rsidRDefault="00DE2505"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C/ Ávila Nº1 40004 Segovia</w:t>
            </w:r>
          </w:p>
        </w:tc>
      </w:tr>
      <w:tr w:rsidR="00DE2505" w:rsidRPr="00A519DF" w14:paraId="62A22168" w14:textId="77777777" w:rsidTr="00B53EA5">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FFEFBD"/>
          </w:tcPr>
          <w:p w14:paraId="3CBD6308"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Teléfono:</w:t>
            </w:r>
          </w:p>
        </w:tc>
        <w:tc>
          <w:tcPr>
            <w:tcW w:w="3543" w:type="dxa"/>
            <w:shd w:val="clear" w:color="auto" w:fill="FFEFBD"/>
          </w:tcPr>
          <w:p w14:paraId="488CF50F" w14:textId="77777777" w:rsidR="00DE2505" w:rsidRPr="00A519DF" w:rsidRDefault="00DE2505" w:rsidP="00E72FF3">
            <w:pPr>
              <w:pStyle w:val="Pa31"/>
              <w:spacing w:before="120" w:after="120" w:line="240" w:lineRule="auto"/>
              <w:jc w:val="both"/>
              <w:cnfStyle w:val="000000000000" w:firstRow="0" w:lastRow="0" w:firstColumn="0" w:lastColumn="0" w:oddVBand="0" w:evenVBand="0" w:oddHBand="0" w:evenHBand="0" w:firstRowFirstColumn="0" w:firstRowLastColumn="0" w:lastRowFirstColumn="0" w:lastRowLastColumn="0"/>
            </w:pPr>
            <w:r w:rsidRPr="00A519DF">
              <w:t>921 427 011</w:t>
            </w:r>
          </w:p>
        </w:tc>
      </w:tr>
      <w:tr w:rsidR="00DE2505" w:rsidRPr="00A519DF" w14:paraId="4431524F" w14:textId="77777777" w:rsidTr="00B53EA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tcBorders>
            <w:shd w:val="clear" w:color="auto" w:fill="auto"/>
          </w:tcPr>
          <w:p w14:paraId="00E86E46"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t>Fax:</w:t>
            </w:r>
          </w:p>
        </w:tc>
        <w:tc>
          <w:tcPr>
            <w:tcW w:w="3543" w:type="dxa"/>
            <w:shd w:val="clear" w:color="auto" w:fill="auto"/>
          </w:tcPr>
          <w:p w14:paraId="6FDB1E96" w14:textId="77777777" w:rsidR="00DE2505" w:rsidRPr="00A519DF" w:rsidRDefault="00DE2505" w:rsidP="00E72FF3">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A519DF">
              <w:rPr>
                <w:rFonts w:ascii="Arial" w:hAnsi="Arial" w:cs="Arial"/>
                <w:sz w:val="24"/>
                <w:szCs w:val="24"/>
              </w:rPr>
              <w:t>921 444 366</w:t>
            </w:r>
          </w:p>
        </w:tc>
      </w:tr>
      <w:tr w:rsidR="00DE2505" w:rsidRPr="00A519DF" w14:paraId="14CB2534" w14:textId="77777777" w:rsidTr="00B53EA5">
        <w:trPr>
          <w:jc w:val="center"/>
        </w:trPr>
        <w:tc>
          <w:tcPr>
            <w:cnfStyle w:val="001000000000" w:firstRow="0" w:lastRow="0" w:firstColumn="1" w:lastColumn="0" w:oddVBand="0" w:evenVBand="0" w:oddHBand="0" w:evenHBand="0" w:firstRowFirstColumn="0" w:firstRowLastColumn="0" w:lastRowFirstColumn="0" w:lastRowLastColumn="0"/>
            <w:tcW w:w="1555" w:type="dxa"/>
            <w:tcBorders>
              <w:left w:val="none" w:sz="0" w:space="0" w:color="auto"/>
              <w:bottom w:val="none" w:sz="0" w:space="0" w:color="auto"/>
            </w:tcBorders>
            <w:shd w:val="clear" w:color="auto" w:fill="FFEFBD"/>
          </w:tcPr>
          <w:p w14:paraId="332F82C8" w14:textId="77777777" w:rsidR="00DE2505" w:rsidRPr="00A519DF" w:rsidRDefault="00DE2505" w:rsidP="00E72FF3">
            <w:pPr>
              <w:spacing w:before="120" w:after="120"/>
              <w:rPr>
                <w:rFonts w:ascii="Arial" w:hAnsi="Arial" w:cs="Arial"/>
                <w:color w:val="000000" w:themeColor="text1"/>
                <w:sz w:val="24"/>
                <w:szCs w:val="24"/>
              </w:rPr>
            </w:pPr>
            <w:r w:rsidRPr="00A519DF">
              <w:rPr>
                <w:rFonts w:ascii="Arial" w:hAnsi="Arial" w:cs="Arial"/>
                <w:color w:val="000000" w:themeColor="text1"/>
                <w:sz w:val="24"/>
                <w:szCs w:val="24"/>
              </w:rPr>
              <w:lastRenderedPageBreak/>
              <w:t>e-mail:</w:t>
            </w:r>
          </w:p>
        </w:tc>
        <w:tc>
          <w:tcPr>
            <w:tcW w:w="3543" w:type="dxa"/>
            <w:shd w:val="clear" w:color="auto" w:fill="FFEFBD"/>
          </w:tcPr>
          <w:p w14:paraId="40B90394" w14:textId="77777777" w:rsidR="00DE2505" w:rsidRPr="00A519DF" w:rsidRDefault="00DE2505" w:rsidP="00E72FF3">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12" w:history="1">
              <w:r w:rsidRPr="00A519DF">
                <w:rPr>
                  <w:rFonts w:ascii="Arial" w:hAnsi="Arial" w:cs="Arial"/>
                  <w:sz w:val="24"/>
                  <w:szCs w:val="24"/>
                </w:rPr>
                <w:t>40003666@educa.jcyl.es</w:t>
              </w:r>
            </w:hyperlink>
          </w:p>
        </w:tc>
      </w:tr>
    </w:tbl>
    <w:p w14:paraId="4E307B34" w14:textId="77777777" w:rsidR="00587FF4" w:rsidRDefault="00587FF4" w:rsidP="00E06BD3">
      <w:pPr>
        <w:pStyle w:val="Ttulo2"/>
        <w:spacing w:before="0"/>
      </w:pPr>
      <w:bookmarkStart w:id="9" w:name="_Toc211845619"/>
      <w:bookmarkStart w:id="10" w:name="_Toc211846367"/>
    </w:p>
    <w:p w14:paraId="0CF7933C" w14:textId="34F357C7" w:rsidR="00587FF4" w:rsidRPr="00587FF4" w:rsidRDefault="00E06BD3" w:rsidP="00587FF4">
      <w:pPr>
        <w:pStyle w:val="Ttulo2"/>
        <w:spacing w:before="0"/>
      </w:pPr>
      <w:r>
        <w:t xml:space="preserve">2.2. EL </w:t>
      </w:r>
      <w:r w:rsidR="00DE2505">
        <w:t>ALUMNADO</w:t>
      </w:r>
      <w:bookmarkEnd w:id="9"/>
      <w:bookmarkEnd w:id="10"/>
    </w:p>
    <w:p w14:paraId="18CD69EC" w14:textId="1FD841DE" w:rsidR="00785267" w:rsidRDefault="00785267" w:rsidP="00785267">
      <w:pPr>
        <w:pStyle w:val="Prrafodelista"/>
        <w:ind w:left="0" w:firstLine="431"/>
        <w:contextualSpacing w:val="0"/>
        <w:rPr>
          <w:rFonts w:ascii="Arial" w:hAnsi="Arial" w:cs="Arial"/>
          <w:b/>
          <w:sz w:val="24"/>
          <w:szCs w:val="24"/>
        </w:rPr>
      </w:pPr>
      <w:r w:rsidRPr="00A519DF">
        <w:rPr>
          <w:rFonts w:ascii="Arial" w:hAnsi="Arial" w:cs="Arial"/>
          <w:sz w:val="24"/>
          <w:szCs w:val="24"/>
        </w:rPr>
        <w:t xml:space="preserve">El alumnado del ciclo, son jóvenes cuya edad oscila entre los 18 y 39 años. El grupo/clase está compuesto por un total de </w:t>
      </w:r>
      <w:r w:rsidRPr="00A519DF">
        <w:rPr>
          <w:rFonts w:ascii="Arial" w:hAnsi="Arial" w:cs="Arial"/>
          <w:b/>
          <w:sz w:val="24"/>
          <w:szCs w:val="24"/>
        </w:rPr>
        <w:t>13 alumnos</w:t>
      </w:r>
      <w:r w:rsidRPr="00A519DF">
        <w:rPr>
          <w:rFonts w:ascii="Arial" w:hAnsi="Arial" w:cs="Arial"/>
          <w:sz w:val="24"/>
          <w:szCs w:val="24"/>
        </w:rPr>
        <w:t>, de diversa procedencia al ciclo formativo</w:t>
      </w:r>
      <w:r w:rsidRPr="00A519DF">
        <w:rPr>
          <w:rFonts w:ascii="Arial" w:hAnsi="Arial" w:cs="Arial"/>
          <w:b/>
          <w:sz w:val="24"/>
          <w:szCs w:val="24"/>
        </w:rPr>
        <w:t>.</w:t>
      </w:r>
    </w:p>
    <w:p w14:paraId="30E2BBFF" w14:textId="77777777" w:rsidR="00785267" w:rsidRPr="00A519DF" w:rsidRDefault="00785267" w:rsidP="00785267">
      <w:pPr>
        <w:ind w:firstLine="431"/>
        <w:rPr>
          <w:rFonts w:ascii="Arial" w:hAnsi="Arial" w:cs="Arial"/>
          <w:sz w:val="24"/>
          <w:szCs w:val="24"/>
        </w:rPr>
      </w:pPr>
      <w:r w:rsidRPr="00A519DF">
        <w:rPr>
          <w:rFonts w:ascii="Arial" w:hAnsi="Arial" w:cs="Arial"/>
          <w:sz w:val="24"/>
          <w:szCs w:val="24"/>
        </w:rPr>
        <w:t xml:space="preserve">En resumen, se trata de un alumnado con diferentes niveles curriculares, que implican distinto nivel de logro de las competencias clave, y diferentes motivaciones e intereses. </w:t>
      </w:r>
    </w:p>
    <w:p w14:paraId="763FD414" w14:textId="79349747" w:rsidR="00785267" w:rsidRDefault="00E06BD3" w:rsidP="00785267">
      <w:pPr>
        <w:rPr>
          <w:rFonts w:ascii="Arial" w:hAnsi="Arial" w:cs="Arial"/>
          <w:b/>
          <w:bCs/>
          <w:sz w:val="24"/>
          <w:szCs w:val="24"/>
        </w:rPr>
      </w:pPr>
      <w:r>
        <w:rPr>
          <w:rFonts w:ascii="Arial" w:hAnsi="Arial" w:cs="Arial"/>
          <w:b/>
          <w:bCs/>
          <w:sz w:val="24"/>
          <w:szCs w:val="24"/>
        </w:rPr>
        <w:t xml:space="preserve">2.3. </w:t>
      </w:r>
      <w:r w:rsidR="00785267">
        <w:rPr>
          <w:rFonts w:ascii="Arial" w:hAnsi="Arial" w:cs="Arial"/>
          <w:b/>
          <w:bCs/>
          <w:sz w:val="24"/>
          <w:szCs w:val="24"/>
        </w:rPr>
        <w:t>NORMAS BÁSICAS</w:t>
      </w:r>
    </w:p>
    <w:p w14:paraId="4C9E2EC2" w14:textId="77777777" w:rsidR="00785267" w:rsidRPr="00A519DF" w:rsidRDefault="00785267" w:rsidP="00785267">
      <w:pPr>
        <w:ind w:firstLine="431"/>
        <w:rPr>
          <w:rFonts w:ascii="Arial" w:hAnsi="Arial" w:cs="Arial"/>
          <w:sz w:val="24"/>
          <w:szCs w:val="24"/>
        </w:rPr>
      </w:pPr>
      <w:r w:rsidRPr="00A519DF">
        <w:rPr>
          <w:rFonts w:ascii="Arial" w:hAnsi="Arial" w:cs="Arial"/>
          <w:sz w:val="24"/>
          <w:szCs w:val="24"/>
        </w:rPr>
        <w:t>En la realización de la programación se ha tenido en cuenta las normas básicas vigentes, estatales y autonómicas, que definen los aspectos esenciales que debe tener una programación.</w:t>
      </w:r>
    </w:p>
    <w:p w14:paraId="74DBAA47" w14:textId="77777777" w:rsidR="00785267" w:rsidRPr="00A519DF" w:rsidRDefault="00785267" w:rsidP="00785267">
      <w:pPr>
        <w:pStyle w:val="Prrafodelista"/>
        <w:numPr>
          <w:ilvl w:val="0"/>
          <w:numId w:val="2"/>
        </w:numPr>
        <w:ind w:left="426" w:hanging="426"/>
        <w:contextualSpacing w:val="0"/>
        <w:rPr>
          <w:rFonts w:ascii="Arial" w:hAnsi="Arial" w:cs="Arial"/>
          <w:sz w:val="24"/>
          <w:szCs w:val="24"/>
        </w:rPr>
      </w:pPr>
      <w:r w:rsidRPr="00A519DF">
        <w:rPr>
          <w:rFonts w:ascii="Arial" w:hAnsi="Arial" w:cs="Arial"/>
          <w:b/>
          <w:bCs/>
          <w:sz w:val="24"/>
          <w:szCs w:val="24"/>
          <w:u w:val="single"/>
        </w:rPr>
        <w:t>Normativa estatal</w:t>
      </w:r>
      <w:r w:rsidRPr="00A519DF">
        <w:rPr>
          <w:rFonts w:ascii="Arial" w:hAnsi="Arial" w:cs="Arial"/>
          <w:sz w:val="24"/>
          <w:szCs w:val="24"/>
        </w:rPr>
        <w:t>:</w:t>
      </w:r>
    </w:p>
    <w:p w14:paraId="2A206506"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bCs/>
          <w:sz w:val="24"/>
          <w:szCs w:val="24"/>
        </w:rPr>
        <w:t>Texto consolidado de la Ley Orgánica 2/2006, de 3 de mayo, de Educación (LOE), modificada por la Ley Orgánica 8/2013, de 9 de diciembre, para la Mejora de la Calidad Educativa (LOMCE), y modificada por la Ley 3/2020 de 29 de diciembre (LOMLOE), por la que se realiza una segunda modificación de la Ley 2/2006</w:t>
      </w:r>
      <w:r w:rsidRPr="00A519DF">
        <w:rPr>
          <w:rFonts w:ascii="Arial" w:hAnsi="Arial" w:cs="Arial"/>
          <w:sz w:val="24"/>
          <w:szCs w:val="24"/>
        </w:rPr>
        <w:t>.</w:t>
      </w:r>
    </w:p>
    <w:p w14:paraId="37D07212"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bCs/>
          <w:sz w:val="24"/>
          <w:szCs w:val="24"/>
        </w:rPr>
        <w:t>Ley Orgánica 3/2022, de 31 de marzo,</w:t>
      </w:r>
      <w:r w:rsidRPr="00A519DF">
        <w:rPr>
          <w:rFonts w:ascii="Arial" w:hAnsi="Arial" w:cs="Arial"/>
          <w:bCs/>
          <w:sz w:val="24"/>
          <w:szCs w:val="24"/>
        </w:rPr>
        <w:t xml:space="preserve"> de ordenación e integración de la Formación Profesional.</w:t>
      </w:r>
    </w:p>
    <w:p w14:paraId="52B4DCAD"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bCs/>
          <w:sz w:val="24"/>
          <w:szCs w:val="24"/>
        </w:rPr>
        <w:t>Ley 5/2002, de 19 de junio, de la Cualificaciones y la Formación Profesional</w:t>
      </w:r>
      <w:r w:rsidRPr="00A519DF">
        <w:rPr>
          <w:rFonts w:ascii="Arial" w:hAnsi="Arial" w:cs="Arial"/>
          <w:sz w:val="24"/>
          <w:szCs w:val="24"/>
        </w:rPr>
        <w:t xml:space="preserve"> establece la ordenación integral de formación profesional, cualificaciones y acreditación.</w:t>
      </w:r>
    </w:p>
    <w:p w14:paraId="7F82C544"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 xml:space="preserve">Real Decreto 659/2023, </w:t>
      </w:r>
      <w:r w:rsidRPr="00A519DF">
        <w:rPr>
          <w:rFonts w:ascii="Arial" w:hAnsi="Arial" w:cs="Arial"/>
          <w:bCs/>
          <w:sz w:val="24"/>
          <w:szCs w:val="24"/>
        </w:rPr>
        <w:t xml:space="preserve">de 18 de julio, por el que se desarrolla la ordenación del Sistema de Formación Profesional. </w:t>
      </w:r>
    </w:p>
    <w:p w14:paraId="56D6BB89"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Real Decreto 500/2024,</w:t>
      </w:r>
      <w:r w:rsidRPr="00A519DF">
        <w:rPr>
          <w:rFonts w:ascii="Arial" w:hAnsi="Arial" w:cs="Arial"/>
          <w:bCs/>
          <w:sz w:val="24"/>
          <w:szCs w:val="24"/>
        </w:rPr>
        <w:t xml:space="preserve"> de 21 de mayo, por el que se modifican determinados reales decretos por los que se establecen títulos de Formación Profesional de grado superior y se fijan sus enseñanzas mínimas. </w:t>
      </w:r>
    </w:p>
    <w:p w14:paraId="06E55E19" w14:textId="77777777" w:rsidR="00785267" w:rsidRPr="00A519DF" w:rsidRDefault="00785267" w:rsidP="00785267">
      <w:pPr>
        <w:pStyle w:val="Prrafodelista"/>
        <w:ind w:left="426"/>
        <w:contextualSpacing w:val="0"/>
        <w:rPr>
          <w:rFonts w:ascii="Arial" w:hAnsi="Arial" w:cs="Arial"/>
          <w:b/>
          <w:bCs/>
          <w:sz w:val="24"/>
          <w:szCs w:val="24"/>
        </w:rPr>
      </w:pPr>
      <w:r w:rsidRPr="00A519DF">
        <w:rPr>
          <w:rFonts w:ascii="Arial" w:hAnsi="Arial" w:cs="Arial"/>
          <w:b/>
          <w:bCs/>
          <w:sz w:val="24"/>
          <w:szCs w:val="24"/>
        </w:rPr>
        <w:t xml:space="preserve">Real Decreto 401/2023, de 29 de mayo, </w:t>
      </w:r>
      <w:r w:rsidRPr="00A519DF">
        <w:rPr>
          <w:rFonts w:ascii="Arial" w:hAnsi="Arial" w:cs="Arial"/>
          <w:bCs/>
          <w:sz w:val="24"/>
          <w:szCs w:val="24"/>
        </w:rPr>
        <w:t>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857AB11"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Real Decreto 1127/2010, de 10 de septiembre</w:t>
      </w:r>
      <w:r w:rsidRPr="00A519DF">
        <w:rPr>
          <w:rFonts w:ascii="Arial" w:hAnsi="Arial" w:cs="Arial"/>
          <w:bCs/>
          <w:sz w:val="24"/>
          <w:szCs w:val="24"/>
        </w:rPr>
        <w:t>, por el que se establece el título de Técnico Superior en Sistemas Electrotécnicos y Automatizados y se fijan sus enseñanzas mínimas.</w:t>
      </w:r>
    </w:p>
    <w:p w14:paraId="464A77AD" w14:textId="77777777" w:rsidR="00785267" w:rsidRPr="00A519DF" w:rsidRDefault="00785267" w:rsidP="00785267">
      <w:pPr>
        <w:pStyle w:val="Prrafodelista"/>
        <w:ind w:left="426"/>
        <w:contextualSpacing w:val="0"/>
        <w:rPr>
          <w:rFonts w:ascii="Arial" w:hAnsi="Arial" w:cs="Arial"/>
          <w:bCs/>
          <w:sz w:val="24"/>
          <w:szCs w:val="24"/>
        </w:rPr>
      </w:pPr>
      <w:r w:rsidRPr="00A519DF">
        <w:rPr>
          <w:rFonts w:ascii="Arial" w:hAnsi="Arial" w:cs="Arial"/>
          <w:b/>
          <w:bCs/>
          <w:sz w:val="24"/>
          <w:szCs w:val="24"/>
        </w:rPr>
        <w:t xml:space="preserve">Orden EDU/2890/2010, de 2 de noviembre, </w:t>
      </w:r>
      <w:r w:rsidRPr="00A519DF">
        <w:rPr>
          <w:rFonts w:ascii="Arial" w:hAnsi="Arial" w:cs="Arial"/>
          <w:bCs/>
          <w:sz w:val="24"/>
          <w:szCs w:val="24"/>
        </w:rPr>
        <w:t>por la que se establece el currículo del ciclo formativo de Grado Superior correspondiente al título de Técnico Superior en Sistemas Electrotécnicos y Automatizados.</w:t>
      </w:r>
    </w:p>
    <w:p w14:paraId="27E57EC0" w14:textId="329903BE" w:rsidR="00E06BD3" w:rsidRPr="00587FF4" w:rsidRDefault="00785267" w:rsidP="00587FF4">
      <w:pPr>
        <w:pStyle w:val="Prrafodelista"/>
        <w:ind w:left="426"/>
        <w:contextualSpacing w:val="0"/>
        <w:rPr>
          <w:rFonts w:ascii="Arial" w:hAnsi="Arial" w:cs="Arial"/>
          <w:spacing w:val="-8"/>
          <w:sz w:val="24"/>
          <w:szCs w:val="24"/>
          <w:lang w:val="es-ES_tradnl"/>
        </w:rPr>
      </w:pPr>
      <w:r w:rsidRPr="00A519DF">
        <w:rPr>
          <w:rFonts w:ascii="Arial" w:hAnsi="Arial" w:cs="Arial"/>
          <w:b/>
          <w:spacing w:val="-8"/>
          <w:sz w:val="24"/>
          <w:szCs w:val="24"/>
          <w:lang w:val="es-ES_tradnl"/>
        </w:rPr>
        <w:t>Real Decreto-ley 31/2020, de 29 de septiembre,</w:t>
      </w:r>
      <w:r w:rsidRPr="00A519DF">
        <w:rPr>
          <w:rFonts w:ascii="Arial" w:hAnsi="Arial" w:cs="Arial"/>
          <w:spacing w:val="-8"/>
          <w:sz w:val="24"/>
          <w:szCs w:val="24"/>
          <w:lang w:val="es-ES_tradnl"/>
        </w:rPr>
        <w:t xml:space="preserve"> por el que se adaptan medidas urgentes en el ámbito de la educación no universitaria.</w:t>
      </w:r>
    </w:p>
    <w:p w14:paraId="1EE96911" w14:textId="741C2E11" w:rsidR="00785267" w:rsidRPr="00785267" w:rsidRDefault="00785267" w:rsidP="00785267">
      <w:pPr>
        <w:pStyle w:val="Prrafodelista"/>
        <w:numPr>
          <w:ilvl w:val="0"/>
          <w:numId w:val="2"/>
        </w:numPr>
        <w:ind w:left="426" w:hanging="426"/>
        <w:contextualSpacing w:val="0"/>
        <w:rPr>
          <w:rFonts w:ascii="Arial" w:hAnsi="Arial" w:cs="Arial"/>
          <w:b/>
          <w:bCs/>
          <w:sz w:val="24"/>
          <w:szCs w:val="24"/>
        </w:rPr>
      </w:pPr>
      <w:r w:rsidRPr="00A519DF">
        <w:rPr>
          <w:rFonts w:ascii="Arial" w:hAnsi="Arial" w:cs="Arial"/>
          <w:b/>
          <w:bCs/>
          <w:sz w:val="24"/>
          <w:szCs w:val="24"/>
          <w:u w:val="single"/>
        </w:rPr>
        <w:lastRenderedPageBreak/>
        <w:t>Normativa autonómica</w:t>
      </w:r>
      <w:r w:rsidRPr="00A519DF">
        <w:rPr>
          <w:rFonts w:ascii="Arial" w:hAnsi="Arial" w:cs="Arial"/>
          <w:b/>
          <w:bCs/>
          <w:sz w:val="24"/>
          <w:szCs w:val="24"/>
        </w:rPr>
        <w:t>:</w:t>
      </w:r>
    </w:p>
    <w:p w14:paraId="74C93095" w14:textId="77777777" w:rsidR="00785267" w:rsidRPr="00A519DF" w:rsidRDefault="00785267" w:rsidP="00785267">
      <w:pPr>
        <w:pStyle w:val="Prrafodelista"/>
        <w:ind w:left="426"/>
        <w:contextualSpacing w:val="0"/>
        <w:rPr>
          <w:rFonts w:ascii="Arial" w:hAnsi="Arial" w:cs="Arial"/>
          <w:b/>
          <w:sz w:val="24"/>
          <w:szCs w:val="24"/>
        </w:rPr>
      </w:pPr>
      <w:r w:rsidRPr="00A519DF">
        <w:rPr>
          <w:rFonts w:ascii="Arial" w:hAnsi="Arial" w:cs="Arial"/>
          <w:b/>
          <w:sz w:val="24"/>
          <w:szCs w:val="24"/>
        </w:rPr>
        <w:t xml:space="preserve">Real Decreto 83/1996, de 26 enero, </w:t>
      </w:r>
      <w:r w:rsidRPr="00A519DF">
        <w:rPr>
          <w:rFonts w:ascii="Arial" w:hAnsi="Arial" w:cs="Arial"/>
          <w:sz w:val="24"/>
          <w:szCs w:val="24"/>
        </w:rPr>
        <w:t>por el que se regula el Reglamento Orgánico de Institutos de Educación Secundaria con las adaptaciones que sean necesarias en virtud de las enseñanzas atribuidas a cada cuerpo.</w:t>
      </w:r>
    </w:p>
    <w:p w14:paraId="6559C348" w14:textId="77777777" w:rsidR="00785267" w:rsidRPr="00A519DF" w:rsidRDefault="00785267" w:rsidP="00785267">
      <w:pPr>
        <w:pStyle w:val="Default"/>
        <w:spacing w:after="120"/>
        <w:ind w:left="426"/>
        <w:rPr>
          <w:b/>
          <w:bCs/>
        </w:rPr>
      </w:pPr>
      <w:r w:rsidRPr="00A519DF">
        <w:rPr>
          <w:b/>
          <w:bCs/>
        </w:rPr>
        <w:t>Decreto 50/2011, de 1 de septiembre,</w:t>
      </w:r>
      <w:r w:rsidRPr="00A519DF">
        <w:rPr>
          <w:bCs/>
        </w:rPr>
        <w:t xml:space="preserve"> por el que se establece el currículo correspondiente al Título de Técnico Superior en Sistemas Electrotécnicos y Automatizados en la Comunidad de Castilla y León.</w:t>
      </w:r>
    </w:p>
    <w:p w14:paraId="3FA58470"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sz w:val="24"/>
          <w:szCs w:val="24"/>
        </w:rPr>
        <w:t>Orden EDU/1299/2024, de 26 de noviembre,</w:t>
      </w:r>
      <w:r w:rsidRPr="00A519DF">
        <w:rPr>
          <w:rFonts w:ascii="Arial" w:hAnsi="Arial" w:cs="Arial"/>
          <w:sz w:val="24"/>
          <w:szCs w:val="24"/>
        </w:rPr>
        <w:t xml:space="preserve"> por la que se concretan los aspectos específicos del currículo del Ciclo Formativo de Grado Superior en Sistemas Electrotécnicos y Automatizados en la Comunidad de Castilla y León.</w:t>
      </w:r>
    </w:p>
    <w:p w14:paraId="4BD68A03" w14:textId="77777777" w:rsidR="00785267" w:rsidRPr="00A519DF" w:rsidRDefault="00785267" w:rsidP="00785267">
      <w:pPr>
        <w:pStyle w:val="Prrafodelista"/>
        <w:ind w:left="426"/>
        <w:contextualSpacing w:val="0"/>
        <w:rPr>
          <w:rFonts w:ascii="Arial" w:hAnsi="Arial" w:cs="Arial"/>
          <w:sz w:val="24"/>
          <w:szCs w:val="24"/>
        </w:rPr>
      </w:pPr>
      <w:r w:rsidRPr="00A519DF">
        <w:rPr>
          <w:rFonts w:ascii="Arial" w:hAnsi="Arial" w:cs="Arial"/>
          <w:b/>
          <w:sz w:val="24"/>
          <w:szCs w:val="24"/>
        </w:rPr>
        <w:t xml:space="preserve">Orden EDU/463/2024, de 10 de mayo, </w:t>
      </w:r>
      <w:r w:rsidRPr="00A519DF">
        <w:rPr>
          <w:rFonts w:ascii="Arial" w:hAnsi="Arial" w:cs="Arial"/>
          <w:sz w:val="24"/>
          <w:szCs w:val="24"/>
        </w:rPr>
        <w:t>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00798051" w14:textId="77777777" w:rsidR="00785267" w:rsidRPr="00A519DF" w:rsidRDefault="00785267" w:rsidP="00785267">
      <w:pPr>
        <w:pStyle w:val="Default"/>
        <w:spacing w:after="120"/>
        <w:ind w:left="426"/>
      </w:pPr>
      <w:r w:rsidRPr="00A519DF">
        <w:rPr>
          <w:b/>
          <w:bCs/>
        </w:rPr>
        <w:t>Orden</w:t>
      </w:r>
      <w:r w:rsidRPr="00A519DF">
        <w:rPr>
          <w:b/>
        </w:rPr>
        <w:t xml:space="preserve"> EDU/1575/2024, de 23 de diciembre,</w:t>
      </w:r>
      <w:r w:rsidRPr="00A519DF">
        <w:t xml:space="preserve"> por la que se regula el proceso de evaluación del alumnado que curse enseñanzas de grados D y E del sistema de formación profesional en la Comunidad de Castilla y León.</w:t>
      </w:r>
    </w:p>
    <w:p w14:paraId="5D4B637F" w14:textId="56C8D4CC" w:rsidR="00785267" w:rsidRDefault="00556335" w:rsidP="00556335">
      <w:pPr>
        <w:pStyle w:val="Ttulo1"/>
        <w:spacing w:before="0"/>
      </w:pPr>
      <w:bookmarkStart w:id="11" w:name="_Toc211845620"/>
      <w:bookmarkStart w:id="12" w:name="_Toc211846368"/>
      <w:r>
        <w:t xml:space="preserve">3. </w:t>
      </w:r>
      <w:r w:rsidR="00A20763">
        <w:t>OBJETIVOS</w:t>
      </w:r>
      <w:bookmarkEnd w:id="11"/>
      <w:bookmarkEnd w:id="12"/>
    </w:p>
    <w:p w14:paraId="33C421D5" w14:textId="77777777" w:rsidR="00A20763" w:rsidRDefault="00A20763" w:rsidP="00C01952">
      <w:pPr>
        <w:ind w:firstLine="426"/>
        <w:rPr>
          <w:rFonts w:ascii="Arial" w:hAnsi="Arial" w:cs="Arial"/>
          <w:sz w:val="24"/>
          <w:szCs w:val="24"/>
        </w:rPr>
      </w:pPr>
      <w:r w:rsidRPr="00A519DF">
        <w:rPr>
          <w:rFonts w:ascii="Arial" w:hAnsi="Arial" w:cs="Arial"/>
          <w:sz w:val="24"/>
          <w:szCs w:val="24"/>
        </w:rPr>
        <w:t xml:space="preserve">Los objetivos son el primer elemento del currículo, tal y como se establece en el artículo 6 de la Ley Orgánica 2/2006, de 3 de mayo, </w:t>
      </w:r>
      <w:r w:rsidRPr="00A519DF">
        <w:rPr>
          <w:rFonts w:ascii="Arial" w:hAnsi="Arial" w:cs="Arial"/>
          <w:bCs/>
          <w:sz w:val="24"/>
          <w:szCs w:val="24"/>
        </w:rPr>
        <w:t>modificada por LOMLOE</w:t>
      </w:r>
      <w:r w:rsidRPr="00A519DF">
        <w:rPr>
          <w:rFonts w:ascii="Arial" w:hAnsi="Arial" w:cs="Arial"/>
          <w:sz w:val="24"/>
          <w:szCs w:val="24"/>
        </w:rPr>
        <w:t xml:space="preserve">. Son el resultado que se espera que logre el alumnado al finalizar un determinado proceso de aprendizaje. Estos cambios ocurren a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a partir de las actividades que se realizan en el proceso educativo.</w:t>
      </w:r>
    </w:p>
    <w:p w14:paraId="095AE1D4" w14:textId="127602E6" w:rsidR="00C01952" w:rsidRDefault="00556335" w:rsidP="003622AC">
      <w:pPr>
        <w:pStyle w:val="Ttulo2"/>
        <w:spacing w:before="0"/>
      </w:pPr>
      <w:bookmarkStart w:id="13" w:name="_Toc211845621"/>
      <w:bookmarkStart w:id="14" w:name="_Toc211846369"/>
      <w:r>
        <w:t xml:space="preserve">3.1. </w:t>
      </w:r>
      <w:r w:rsidR="00C01952">
        <w:t>OBJETIVOS GENERALES DEL CICLO FORMATIVO</w:t>
      </w:r>
      <w:bookmarkEnd w:id="13"/>
      <w:bookmarkEnd w:id="14"/>
    </w:p>
    <w:p w14:paraId="0818D3F5"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Los objetivos generales establecen las capacidades globales que se trabajarán desde todos los elementos del currículo y espera hayan adquirido el alumnado como consecuencia del proceso de enseñanza al final de cada Ciclo Formativo.</w:t>
      </w:r>
    </w:p>
    <w:p w14:paraId="3B8815E7"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 xml:space="preserve">A continuación, se enumeran aquellos objetivos generales a los que se contribuye directamente desde el módulo, según se indica en el apartado de orientaciones pedagógicas de dicho módulo profesional. </w:t>
      </w:r>
    </w:p>
    <w:p w14:paraId="6F6BCD55" w14:textId="7777777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a) </w:t>
      </w:r>
      <w:r w:rsidRPr="00A519DF">
        <w:rPr>
          <w:rFonts w:ascii="Arial" w:hAnsi="Arial" w:cs="Arial"/>
          <w:bCs/>
          <w:sz w:val="24"/>
          <w:szCs w:val="24"/>
        </w:rPr>
        <w:t>Identificar las características de las instalaciones y sistemas, analizando esquemas y consultando catálogos y las prescripciones reglamentarias, para elaborar el informe de especificaciones.</w:t>
      </w:r>
    </w:p>
    <w:p w14:paraId="15B11E42" w14:textId="7777777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b) </w:t>
      </w:r>
      <w:r w:rsidRPr="00A519DF">
        <w:rPr>
          <w:rFonts w:ascii="Arial" w:hAnsi="Arial" w:cs="Arial"/>
          <w:bCs/>
          <w:sz w:val="24"/>
          <w:szCs w:val="24"/>
        </w:rPr>
        <w:t>Analizar sistemas electrotécnicos aplicando leyes y teoremas para calcular sus características.</w:t>
      </w:r>
    </w:p>
    <w:p w14:paraId="46E27E80" w14:textId="7777777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e) </w:t>
      </w:r>
      <w:r w:rsidRPr="00A519DF">
        <w:rPr>
          <w:rFonts w:ascii="Arial" w:hAnsi="Arial" w:cs="Arial"/>
          <w:bCs/>
          <w:sz w:val="24"/>
          <w:szCs w:val="24"/>
        </w:rPr>
        <w:t>Seleccionar equipos y elementos de las instalaciones y sistemas, partiendo de los cálculos y utilizando catálogos comerciales para configurar instalaciones.</w:t>
      </w:r>
    </w:p>
    <w:p w14:paraId="7A1BDB00" w14:textId="7777777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f) </w:t>
      </w:r>
      <w:r w:rsidRPr="00A519DF">
        <w:rPr>
          <w:rFonts w:ascii="Arial" w:hAnsi="Arial" w:cs="Arial"/>
          <w:bCs/>
          <w:sz w:val="24"/>
          <w:szCs w:val="24"/>
        </w:rPr>
        <w:t>Dibujar los planos de trazado general y esquemas eléctricos, utilizando programas informáticos de diseño asistido, para configurar instalaciones y sistemas.</w:t>
      </w:r>
    </w:p>
    <w:p w14:paraId="19AD7B6D" w14:textId="7777777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g) </w:t>
      </w:r>
      <w:r w:rsidRPr="00A519DF">
        <w:rPr>
          <w:rFonts w:ascii="Arial" w:hAnsi="Arial" w:cs="Arial"/>
          <w:bCs/>
          <w:sz w:val="24"/>
          <w:szCs w:val="24"/>
        </w:rPr>
        <w:t>Aplicar técnicas de control de almacén utilizando programas informáticos para gestionar el suministro.</w:t>
      </w:r>
    </w:p>
    <w:p w14:paraId="2F64B1C8" w14:textId="7777777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lastRenderedPageBreak/>
        <w:t xml:space="preserve">OG h) </w:t>
      </w:r>
      <w:r w:rsidRPr="00A519DF">
        <w:rPr>
          <w:rFonts w:ascii="Arial" w:hAnsi="Arial" w:cs="Arial"/>
          <w:bCs/>
          <w:sz w:val="24"/>
          <w:szCs w:val="24"/>
        </w:rPr>
        <w:t>Identificar las fases y actividades del desarrollo de la obra, consultando la documentación y especificando los recursos necesarios, para planifica el montaje y las pruebas.</w:t>
      </w:r>
    </w:p>
    <w:p w14:paraId="45050D70" w14:textId="7777777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i) </w:t>
      </w:r>
      <w:r w:rsidRPr="00A519DF">
        <w:rPr>
          <w:rFonts w:ascii="Arial" w:hAnsi="Arial" w:cs="Arial"/>
          <w:bCs/>
          <w:sz w:val="24"/>
          <w:szCs w:val="24"/>
        </w:rPr>
        <w:t>Replantear la instalación, teniendo en cuenta los planos y esquemas y las posibles condiciones de la instalación para realizar el lanzamiento.</w:t>
      </w:r>
    </w:p>
    <w:p w14:paraId="6DE15BF9" w14:textId="7777777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k) </w:t>
      </w:r>
      <w:r w:rsidRPr="00A519DF">
        <w:rPr>
          <w:rFonts w:ascii="Arial" w:hAnsi="Arial" w:cs="Arial"/>
          <w:bCs/>
          <w:sz w:val="24"/>
          <w:szCs w:val="24"/>
        </w:rPr>
        <w:t>Ejecutar procesos de montaje de instalaciones, sistemas y sus elementos, aplicando técnicas e interpretando planos y esquemas para supervisar el montaje.</w:t>
      </w:r>
    </w:p>
    <w:p w14:paraId="79925AF0" w14:textId="77777777" w:rsidR="00C01952" w:rsidRPr="00A519DF"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l) </w:t>
      </w:r>
      <w:r w:rsidRPr="00A519DF">
        <w:rPr>
          <w:rFonts w:ascii="Arial" w:hAnsi="Arial" w:cs="Arial"/>
          <w:bCs/>
          <w:sz w:val="24"/>
          <w:szCs w:val="24"/>
        </w:rPr>
        <w:t>Verificar los aspectos técnicos y reglamentarios, controlando la calidad de las intervenciones y su avance para supervisar los procesos de montaje.</w:t>
      </w:r>
    </w:p>
    <w:p w14:paraId="7EB79036" w14:textId="77777777" w:rsidR="00C01952" w:rsidRPr="00A519DF" w:rsidRDefault="00C01952" w:rsidP="00C01952">
      <w:pPr>
        <w:pStyle w:val="Prrafodelista"/>
        <w:numPr>
          <w:ilvl w:val="0"/>
          <w:numId w:val="1"/>
        </w:numPr>
        <w:ind w:left="357" w:hanging="357"/>
        <w:contextualSpacing w:val="0"/>
        <w:rPr>
          <w:rFonts w:ascii="Arial" w:hAnsi="Arial" w:cs="Arial"/>
          <w:b/>
          <w:bCs/>
          <w:sz w:val="24"/>
          <w:szCs w:val="24"/>
        </w:rPr>
      </w:pPr>
      <w:r w:rsidRPr="00A519DF">
        <w:rPr>
          <w:rFonts w:ascii="Arial" w:hAnsi="Arial" w:cs="Arial"/>
          <w:b/>
          <w:bCs/>
          <w:sz w:val="24"/>
          <w:szCs w:val="24"/>
        </w:rPr>
        <w:t xml:space="preserve">OG n) </w:t>
      </w:r>
      <w:r w:rsidRPr="00A519DF">
        <w:rPr>
          <w:rFonts w:ascii="Arial" w:hAnsi="Arial" w:cs="Arial"/>
          <w:bCs/>
          <w:sz w:val="24"/>
          <w:szCs w:val="24"/>
        </w:rPr>
        <w:t>Diagnosticar disfunciones o averías en instalaciones y equipos, verificando los síntomas detectados para supervisar el mantenimiento.</w:t>
      </w:r>
    </w:p>
    <w:p w14:paraId="63245E87" w14:textId="77777777" w:rsidR="00C01952" w:rsidRPr="00A519DF" w:rsidRDefault="00C01952" w:rsidP="00C01952">
      <w:pPr>
        <w:pStyle w:val="Prrafodelista"/>
        <w:numPr>
          <w:ilvl w:val="0"/>
          <w:numId w:val="1"/>
        </w:numPr>
        <w:ind w:left="357" w:hanging="357"/>
        <w:contextualSpacing w:val="0"/>
        <w:rPr>
          <w:rFonts w:ascii="Arial" w:hAnsi="Arial" w:cs="Arial"/>
          <w:b/>
          <w:bCs/>
          <w:sz w:val="24"/>
          <w:szCs w:val="24"/>
        </w:rPr>
      </w:pPr>
      <w:r w:rsidRPr="00A519DF">
        <w:rPr>
          <w:rFonts w:ascii="Arial" w:hAnsi="Arial" w:cs="Arial"/>
          <w:b/>
          <w:bCs/>
          <w:sz w:val="24"/>
          <w:szCs w:val="24"/>
        </w:rPr>
        <w:t xml:space="preserve">OG ñ) </w:t>
      </w:r>
      <w:r w:rsidRPr="00A519DF">
        <w:rPr>
          <w:rFonts w:ascii="Arial" w:hAnsi="Arial" w:cs="Arial"/>
          <w:bCs/>
          <w:sz w:val="24"/>
          <w:szCs w:val="24"/>
        </w:rPr>
        <w:t>Aplicar técnicas de mantenimiento en sistemas e instalaciones, utilizando los instrumentos y herramientas apropiados para ejecutar los procesos de mantenimiento.</w:t>
      </w:r>
    </w:p>
    <w:p w14:paraId="054B4513" w14:textId="77777777" w:rsidR="00C01952" w:rsidRPr="00C01952" w:rsidRDefault="00C01952" w:rsidP="00C01952">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OG o) </w:t>
      </w:r>
      <w:r w:rsidRPr="00A519DF">
        <w:rPr>
          <w:rFonts w:ascii="Arial" w:hAnsi="Arial" w:cs="Arial"/>
          <w:bCs/>
          <w:sz w:val="24"/>
          <w:szCs w:val="24"/>
        </w:rPr>
        <w:t>Ejecutar pruebas de funcionamiento y seguridad, ajustando equipos y elementos para poner en servicio las instalaciones.</w:t>
      </w:r>
    </w:p>
    <w:p w14:paraId="4F560136" w14:textId="1F7A052C" w:rsidR="00C01952" w:rsidRPr="00C01952" w:rsidRDefault="003622AC" w:rsidP="003622AC">
      <w:pPr>
        <w:pStyle w:val="Ttulo1"/>
        <w:spacing w:before="0"/>
      </w:pPr>
      <w:bookmarkStart w:id="15" w:name="_Toc211845622"/>
      <w:bookmarkStart w:id="16" w:name="_Toc211846370"/>
      <w:r>
        <w:t xml:space="preserve">4. </w:t>
      </w:r>
      <w:r w:rsidR="00C01952">
        <w:t>RESULTADOS DE APRENDIZAJE DEL MÓDULO PROFESIONAL</w:t>
      </w:r>
      <w:bookmarkEnd w:id="15"/>
      <w:bookmarkEnd w:id="16"/>
    </w:p>
    <w:p w14:paraId="75C34199"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 xml:space="preserve">Los resultados de aprendizaje </w:t>
      </w:r>
      <w:r w:rsidRPr="00A519DF">
        <w:rPr>
          <w:rFonts w:ascii="Arial" w:hAnsi="Arial" w:cs="Arial"/>
          <w:b/>
          <w:sz w:val="24"/>
          <w:szCs w:val="24"/>
        </w:rPr>
        <w:t>(RA)</w:t>
      </w:r>
      <w:r w:rsidRPr="00A519DF">
        <w:rPr>
          <w:rFonts w:ascii="Arial" w:hAnsi="Arial" w:cs="Arial"/>
          <w:sz w:val="24"/>
          <w:szCs w:val="24"/>
        </w:rPr>
        <w:t xml:space="preserve"> son las capacidades, destrezas y habilidades profesionales y personales que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deben haber adquirido en cada módulo profesional al finalizar el ciclo correspondiente. </w:t>
      </w:r>
    </w:p>
    <w:p w14:paraId="5EB8798D" w14:textId="77777777" w:rsidR="00C01952" w:rsidRPr="00A519DF" w:rsidRDefault="00C01952" w:rsidP="00C01952">
      <w:pPr>
        <w:ind w:firstLine="431"/>
        <w:rPr>
          <w:rFonts w:ascii="Arial" w:hAnsi="Arial" w:cs="Arial"/>
          <w:sz w:val="24"/>
          <w:szCs w:val="24"/>
        </w:rPr>
      </w:pPr>
      <w:r w:rsidRPr="00A519DF">
        <w:rPr>
          <w:rFonts w:ascii="Arial" w:hAnsi="Arial" w:cs="Arial"/>
          <w:iCs/>
          <w:sz w:val="24"/>
          <w:szCs w:val="24"/>
        </w:rPr>
        <w:t>P</w:t>
      </w:r>
      <w:r w:rsidRPr="00A519DF">
        <w:rPr>
          <w:rFonts w:ascii="Arial" w:hAnsi="Arial" w:cs="Arial"/>
          <w:sz w:val="24"/>
          <w:szCs w:val="24"/>
        </w:rPr>
        <w:t>ara el módulo profesional los resultados de aprendizaje son siguientes:</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7391"/>
        <w:gridCol w:w="1670"/>
      </w:tblGrid>
      <w:tr w:rsidR="00C01952" w:rsidRPr="00A519DF" w14:paraId="300F87D5" w14:textId="77777777" w:rsidTr="003622AC">
        <w:trPr>
          <w:tblHeader/>
        </w:trPr>
        <w:tc>
          <w:tcPr>
            <w:tcW w:w="7391" w:type="dxa"/>
            <w:shd w:val="clear" w:color="auto" w:fill="FFC000"/>
            <w:vAlign w:val="center"/>
          </w:tcPr>
          <w:p w14:paraId="0EAA4229" w14:textId="77777777" w:rsidR="00C01952" w:rsidRPr="00A519DF" w:rsidRDefault="00C01952" w:rsidP="00E72FF3">
            <w:pPr>
              <w:spacing w:before="120" w:after="120"/>
              <w:jc w:val="center"/>
              <w:rPr>
                <w:rFonts w:ascii="Arial" w:hAnsi="Arial" w:cs="Arial"/>
                <w:b/>
                <w:sz w:val="24"/>
                <w:szCs w:val="24"/>
              </w:rPr>
            </w:pPr>
            <w:r w:rsidRPr="00A519DF">
              <w:rPr>
                <w:rFonts w:ascii="Arial" w:hAnsi="Arial" w:cs="Arial"/>
                <w:b/>
                <w:sz w:val="24"/>
                <w:szCs w:val="24"/>
              </w:rPr>
              <w:t>Resultados de Aprendizaje (RA)</w:t>
            </w:r>
          </w:p>
        </w:tc>
        <w:tc>
          <w:tcPr>
            <w:tcW w:w="1670" w:type="dxa"/>
            <w:shd w:val="clear" w:color="auto" w:fill="FFC000"/>
          </w:tcPr>
          <w:p w14:paraId="34B8C94E" w14:textId="77777777" w:rsidR="00C01952" w:rsidRPr="00A519DF" w:rsidRDefault="00C01952" w:rsidP="00E72FF3">
            <w:pPr>
              <w:spacing w:before="120" w:after="120"/>
              <w:jc w:val="center"/>
              <w:rPr>
                <w:rFonts w:ascii="Arial" w:hAnsi="Arial" w:cs="Arial"/>
                <w:b/>
                <w:sz w:val="24"/>
                <w:szCs w:val="24"/>
              </w:rPr>
            </w:pPr>
            <w:r w:rsidRPr="00A519DF">
              <w:rPr>
                <w:rFonts w:ascii="Arial" w:hAnsi="Arial" w:cs="Arial"/>
                <w:b/>
                <w:sz w:val="24"/>
                <w:szCs w:val="24"/>
              </w:rPr>
              <w:t>Ponderación del RA</w:t>
            </w:r>
          </w:p>
        </w:tc>
      </w:tr>
      <w:tr w:rsidR="00C01952" w:rsidRPr="00A519DF" w14:paraId="49367B9C" w14:textId="77777777" w:rsidTr="003622AC">
        <w:tc>
          <w:tcPr>
            <w:tcW w:w="7391" w:type="dxa"/>
            <w:vAlign w:val="center"/>
          </w:tcPr>
          <w:p w14:paraId="5EDACFB1" w14:textId="77777777" w:rsidR="00C01952" w:rsidRPr="00A519DF" w:rsidRDefault="00C01952" w:rsidP="00E72FF3">
            <w:pPr>
              <w:spacing w:before="120" w:after="120"/>
              <w:jc w:val="both"/>
              <w:rPr>
                <w:rFonts w:ascii="Arial" w:hAnsi="Arial" w:cs="Arial"/>
                <w:b/>
                <w:sz w:val="24"/>
                <w:szCs w:val="24"/>
              </w:rPr>
            </w:pPr>
            <w:r w:rsidRPr="00A519DF">
              <w:rPr>
                <w:rFonts w:ascii="Arial" w:hAnsi="Arial" w:cs="Arial"/>
                <w:b/>
                <w:sz w:val="24"/>
                <w:szCs w:val="24"/>
              </w:rPr>
              <w:t xml:space="preserve">RA1. </w:t>
            </w:r>
            <w:r w:rsidRPr="00A519DF">
              <w:rPr>
                <w:rFonts w:ascii="Arial" w:hAnsi="Arial" w:cs="Arial"/>
                <w:sz w:val="24"/>
                <w:szCs w:val="24"/>
              </w:rPr>
              <w:t>Caracteriza instalaciones de infraestructuras comunes de telecomunicaciones, analizando las redes que la componen y describiendo la función y características de los equipos y elementos que las integran.</w:t>
            </w:r>
          </w:p>
        </w:tc>
        <w:tc>
          <w:tcPr>
            <w:tcW w:w="1670" w:type="dxa"/>
            <w:vAlign w:val="center"/>
          </w:tcPr>
          <w:p w14:paraId="0B5EA6ED" w14:textId="77777777"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17 %</w:t>
            </w:r>
          </w:p>
        </w:tc>
      </w:tr>
      <w:tr w:rsidR="00C01952" w:rsidRPr="00A519DF" w14:paraId="221C0481" w14:textId="77777777" w:rsidTr="003622AC">
        <w:tc>
          <w:tcPr>
            <w:tcW w:w="7391" w:type="dxa"/>
            <w:shd w:val="clear" w:color="auto" w:fill="FFEFBD"/>
            <w:vAlign w:val="center"/>
          </w:tcPr>
          <w:p w14:paraId="4A30DB46" w14:textId="77777777" w:rsidR="00C01952" w:rsidRPr="00A519DF" w:rsidRDefault="00C01952" w:rsidP="00E72FF3">
            <w:pPr>
              <w:spacing w:before="120" w:after="120"/>
              <w:jc w:val="both"/>
              <w:rPr>
                <w:rFonts w:ascii="Arial" w:hAnsi="Arial" w:cs="Arial"/>
                <w:b/>
                <w:sz w:val="24"/>
                <w:szCs w:val="24"/>
              </w:rPr>
            </w:pPr>
            <w:r w:rsidRPr="00A519DF">
              <w:rPr>
                <w:rFonts w:ascii="Arial" w:hAnsi="Arial" w:cs="Arial"/>
                <w:b/>
                <w:sz w:val="24"/>
                <w:szCs w:val="24"/>
              </w:rPr>
              <w:t xml:space="preserve">RA2. </w:t>
            </w:r>
            <w:r w:rsidRPr="00A519DF">
              <w:rPr>
                <w:rFonts w:ascii="Arial" w:hAnsi="Arial" w:cs="Arial"/>
                <w:sz w:val="24"/>
                <w:szCs w:val="24"/>
              </w:rPr>
              <w:t>Configura infraestructuras de telecomunicaciones, representando las instalaciones sobre planos y elaborando esquemas.</w:t>
            </w:r>
          </w:p>
        </w:tc>
        <w:tc>
          <w:tcPr>
            <w:tcW w:w="1670" w:type="dxa"/>
            <w:shd w:val="clear" w:color="auto" w:fill="FFEFBD"/>
            <w:vAlign w:val="center"/>
          </w:tcPr>
          <w:p w14:paraId="4F58F0D5" w14:textId="77777777"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17 %</w:t>
            </w:r>
          </w:p>
        </w:tc>
      </w:tr>
      <w:tr w:rsidR="00C01952" w:rsidRPr="00A519DF" w14:paraId="3644AF0F" w14:textId="77777777" w:rsidTr="003622AC">
        <w:tc>
          <w:tcPr>
            <w:tcW w:w="7391" w:type="dxa"/>
            <w:vAlign w:val="center"/>
          </w:tcPr>
          <w:p w14:paraId="27E59CA3" w14:textId="77777777" w:rsidR="00C01952" w:rsidRPr="00A519DF" w:rsidRDefault="00C01952" w:rsidP="00E72FF3">
            <w:pPr>
              <w:spacing w:before="120" w:after="120"/>
              <w:jc w:val="both"/>
              <w:rPr>
                <w:rFonts w:ascii="Arial" w:hAnsi="Arial" w:cs="Arial"/>
                <w:b/>
                <w:sz w:val="24"/>
                <w:szCs w:val="24"/>
              </w:rPr>
            </w:pPr>
            <w:r w:rsidRPr="00A519DF">
              <w:rPr>
                <w:rFonts w:ascii="Arial" w:hAnsi="Arial" w:cs="Arial"/>
                <w:b/>
                <w:sz w:val="24"/>
                <w:szCs w:val="24"/>
              </w:rPr>
              <w:t xml:space="preserve">RA3. </w:t>
            </w:r>
            <w:r w:rsidRPr="00A519DF">
              <w:rPr>
                <w:rFonts w:ascii="Arial" w:hAnsi="Arial" w:cs="Arial"/>
                <w:sz w:val="24"/>
                <w:szCs w:val="24"/>
              </w:rPr>
              <w:t>Instala infraestructuras comunes de telecomunicaciones, aplicando técnicas y verificando la adecuación a la normativa y la calidad de las instalaciones.</w:t>
            </w:r>
          </w:p>
        </w:tc>
        <w:tc>
          <w:tcPr>
            <w:tcW w:w="1670" w:type="dxa"/>
            <w:vAlign w:val="center"/>
          </w:tcPr>
          <w:p w14:paraId="2EB6CF8A" w14:textId="77777777"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17 %</w:t>
            </w:r>
          </w:p>
        </w:tc>
      </w:tr>
      <w:tr w:rsidR="00C01952" w:rsidRPr="00A519DF" w14:paraId="526C9A39" w14:textId="77777777" w:rsidTr="003622AC">
        <w:tc>
          <w:tcPr>
            <w:tcW w:w="7391" w:type="dxa"/>
            <w:shd w:val="clear" w:color="auto" w:fill="FFEFBD"/>
            <w:vAlign w:val="center"/>
          </w:tcPr>
          <w:p w14:paraId="03FCA8B2" w14:textId="77777777" w:rsidR="00C01952" w:rsidRPr="00A519DF" w:rsidRDefault="00C01952" w:rsidP="00E72FF3">
            <w:pPr>
              <w:spacing w:before="120" w:after="120"/>
              <w:jc w:val="both"/>
              <w:rPr>
                <w:rFonts w:ascii="Arial" w:hAnsi="Arial" w:cs="Arial"/>
                <w:b/>
                <w:sz w:val="24"/>
                <w:szCs w:val="24"/>
              </w:rPr>
            </w:pPr>
            <w:r w:rsidRPr="00A519DF">
              <w:rPr>
                <w:rFonts w:ascii="Arial" w:hAnsi="Arial" w:cs="Arial"/>
                <w:b/>
                <w:sz w:val="24"/>
                <w:szCs w:val="24"/>
              </w:rPr>
              <w:t xml:space="preserve">RA4. </w:t>
            </w:r>
            <w:r w:rsidRPr="00A519DF">
              <w:rPr>
                <w:rFonts w:ascii="Arial" w:hAnsi="Arial" w:cs="Arial"/>
                <w:sz w:val="24"/>
                <w:szCs w:val="24"/>
              </w:rPr>
              <w:t>Verifica el funcionamiento de las instalaciones, midiendo parámetros y ajustando sus elementos.</w:t>
            </w:r>
          </w:p>
        </w:tc>
        <w:tc>
          <w:tcPr>
            <w:tcW w:w="1670" w:type="dxa"/>
            <w:shd w:val="clear" w:color="auto" w:fill="FFEFBD"/>
            <w:vAlign w:val="center"/>
          </w:tcPr>
          <w:p w14:paraId="0EE06AC4" w14:textId="77777777"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17 %</w:t>
            </w:r>
          </w:p>
        </w:tc>
      </w:tr>
      <w:tr w:rsidR="00C01952" w:rsidRPr="00A519DF" w14:paraId="6DED4200" w14:textId="77777777" w:rsidTr="003622AC">
        <w:tc>
          <w:tcPr>
            <w:tcW w:w="7391" w:type="dxa"/>
            <w:vAlign w:val="center"/>
          </w:tcPr>
          <w:p w14:paraId="2B655F50" w14:textId="77777777" w:rsidR="00C01952" w:rsidRPr="00A519DF" w:rsidRDefault="00C01952" w:rsidP="00E72FF3">
            <w:pPr>
              <w:spacing w:before="120" w:after="120"/>
              <w:jc w:val="both"/>
              <w:rPr>
                <w:rFonts w:ascii="Arial" w:hAnsi="Arial" w:cs="Arial"/>
                <w:b/>
                <w:sz w:val="24"/>
                <w:szCs w:val="24"/>
              </w:rPr>
            </w:pPr>
            <w:r w:rsidRPr="00A519DF">
              <w:rPr>
                <w:rFonts w:ascii="Arial" w:hAnsi="Arial" w:cs="Arial"/>
                <w:b/>
                <w:sz w:val="24"/>
                <w:szCs w:val="24"/>
              </w:rPr>
              <w:t xml:space="preserve">RA5. </w:t>
            </w:r>
            <w:r w:rsidRPr="00A519DF">
              <w:rPr>
                <w:rFonts w:ascii="Arial" w:hAnsi="Arial" w:cs="Arial"/>
                <w:sz w:val="24"/>
                <w:szCs w:val="24"/>
              </w:rPr>
              <w:t>Mantiene infraestructuras comunes de telecomunicaciones, asignando tareas y recursos y verificando la calidad de las intervenciones.</w:t>
            </w:r>
          </w:p>
        </w:tc>
        <w:tc>
          <w:tcPr>
            <w:tcW w:w="1670" w:type="dxa"/>
            <w:vAlign w:val="center"/>
          </w:tcPr>
          <w:p w14:paraId="6B065B66" w14:textId="77777777"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17 %</w:t>
            </w:r>
          </w:p>
        </w:tc>
      </w:tr>
      <w:tr w:rsidR="00C01952" w:rsidRPr="00A519DF" w14:paraId="48302C52" w14:textId="77777777" w:rsidTr="003622AC">
        <w:tc>
          <w:tcPr>
            <w:tcW w:w="7391" w:type="dxa"/>
            <w:shd w:val="clear" w:color="auto" w:fill="FFEFBD"/>
            <w:vAlign w:val="center"/>
          </w:tcPr>
          <w:p w14:paraId="4209F435" w14:textId="77777777" w:rsidR="00C01952" w:rsidRPr="00A519DF" w:rsidRDefault="00C01952" w:rsidP="00E72FF3">
            <w:pPr>
              <w:spacing w:before="120" w:after="120"/>
              <w:jc w:val="both"/>
              <w:rPr>
                <w:rFonts w:ascii="Arial" w:hAnsi="Arial" w:cs="Arial"/>
                <w:b/>
                <w:sz w:val="24"/>
                <w:szCs w:val="24"/>
              </w:rPr>
            </w:pPr>
            <w:r w:rsidRPr="00A519DF">
              <w:rPr>
                <w:rFonts w:ascii="Arial" w:hAnsi="Arial" w:cs="Arial"/>
                <w:b/>
                <w:sz w:val="24"/>
                <w:szCs w:val="24"/>
              </w:rPr>
              <w:lastRenderedPageBreak/>
              <w:t xml:space="preserve">RA6. </w:t>
            </w:r>
            <w:r w:rsidRPr="00A519DF">
              <w:rPr>
                <w:rFonts w:ascii="Arial" w:hAnsi="Arial" w:cs="Arial"/>
                <w:sz w:val="24"/>
                <w:szCs w:val="24"/>
              </w:rPr>
              <w:t>Cumple las normas de prevención de riesgos laborales y de protección ambiental, identificando los riesgos asociados, las medidas y equipos para prevenirlos.</w:t>
            </w:r>
          </w:p>
        </w:tc>
        <w:tc>
          <w:tcPr>
            <w:tcW w:w="1670" w:type="dxa"/>
            <w:shd w:val="clear" w:color="auto" w:fill="FFEFBD"/>
            <w:vAlign w:val="center"/>
          </w:tcPr>
          <w:p w14:paraId="12EA78FD" w14:textId="77777777" w:rsidR="00C01952" w:rsidRPr="00A519DF" w:rsidRDefault="00C01952" w:rsidP="00E72FF3">
            <w:pPr>
              <w:spacing w:before="120" w:after="120"/>
              <w:jc w:val="center"/>
              <w:rPr>
                <w:rFonts w:ascii="Arial" w:hAnsi="Arial" w:cs="Arial"/>
                <w:sz w:val="24"/>
                <w:szCs w:val="24"/>
              </w:rPr>
            </w:pPr>
            <w:r w:rsidRPr="00A519DF">
              <w:rPr>
                <w:rFonts w:ascii="Arial" w:hAnsi="Arial" w:cs="Arial"/>
                <w:sz w:val="24"/>
                <w:szCs w:val="24"/>
              </w:rPr>
              <w:t>15 %</w:t>
            </w:r>
          </w:p>
        </w:tc>
      </w:tr>
    </w:tbl>
    <w:p w14:paraId="0E6B5E61" w14:textId="77777777" w:rsidR="00C01952" w:rsidRDefault="00C01952" w:rsidP="00C01952">
      <w:pPr>
        <w:rPr>
          <w:rFonts w:ascii="Arial" w:hAnsi="Arial" w:cs="Arial"/>
          <w:b/>
          <w:bCs/>
          <w:sz w:val="24"/>
          <w:szCs w:val="24"/>
        </w:rPr>
      </w:pPr>
    </w:p>
    <w:p w14:paraId="0E0BF0BE" w14:textId="75155B15" w:rsidR="00C01952" w:rsidRPr="00C01952" w:rsidRDefault="003622AC" w:rsidP="003622AC">
      <w:pPr>
        <w:pStyle w:val="Ttulo1"/>
        <w:spacing w:before="0"/>
      </w:pPr>
      <w:bookmarkStart w:id="17" w:name="_Toc211845623"/>
      <w:bookmarkStart w:id="18" w:name="_Toc211846371"/>
      <w:r>
        <w:t xml:space="preserve">5. </w:t>
      </w:r>
      <w:r w:rsidR="00C01952">
        <w:t>OBJETIVOS DIDÁCTICOS DEL MÓDULO PROFESIONAL</w:t>
      </w:r>
      <w:bookmarkEnd w:id="17"/>
      <w:bookmarkEnd w:id="18"/>
    </w:p>
    <w:p w14:paraId="1A5327D4"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Los objetivos didácticos</w:t>
      </w:r>
      <w:r w:rsidRPr="00A519DF">
        <w:rPr>
          <w:rFonts w:ascii="Arial" w:hAnsi="Arial" w:cs="Arial"/>
          <w:b/>
          <w:sz w:val="24"/>
          <w:szCs w:val="24"/>
        </w:rPr>
        <w:t xml:space="preserve"> (OD)</w:t>
      </w:r>
      <w:r w:rsidRPr="00A519DF">
        <w:rPr>
          <w:rFonts w:ascii="Arial" w:hAnsi="Arial" w:cs="Arial"/>
          <w:sz w:val="24"/>
          <w:szCs w:val="24"/>
        </w:rPr>
        <w:t xml:space="preserve"> del módulo profesional expresan los aprendizajes concretos que el alumnado debe realizar en cada unidad de trabajo, para ir adquiriendo, progresivamente las capacidades de cada módulo.</w:t>
      </w:r>
    </w:p>
    <w:p w14:paraId="032BB4BB"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En cada unidad de trabajo se establecerán los objetivos didácticos propuestos que permitirán alcanzar los objetivos generales del ciclo formativo, los resultados de aprendizaje y las competencias profesionales, y para la empleabilidad.</w:t>
      </w:r>
    </w:p>
    <w:p w14:paraId="50E33703" w14:textId="751A4A45" w:rsidR="00A20763" w:rsidRDefault="003622AC" w:rsidP="003622AC">
      <w:pPr>
        <w:pStyle w:val="Ttulo1"/>
        <w:spacing w:before="0"/>
      </w:pPr>
      <w:bookmarkStart w:id="19" w:name="_Toc211845624"/>
      <w:bookmarkStart w:id="20" w:name="_Toc211846372"/>
      <w:r>
        <w:t xml:space="preserve">6. </w:t>
      </w:r>
      <w:r w:rsidR="00C01952">
        <w:t>UNIDADES DE COMPETENCIA Y CUALIFICACIONES PROFESIONALES</w:t>
      </w:r>
      <w:bookmarkEnd w:id="19"/>
      <w:bookmarkEnd w:id="20"/>
    </w:p>
    <w:p w14:paraId="7CA9E81E"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Las Cualificaciones Profesionales se definen como un conjunto de competencias profesionales adquiridas a través de la experiencia laboral acreditada o a través de la formación ocupacional o reglada. Cada una de estas competencias está asociada a un módulo formativo. Una vez conseguida el conjunto de competencias de una Cualificación Profesional un sujeto obtendrá el certificado profesional correspondiente a dicha cualificación.</w:t>
      </w:r>
    </w:p>
    <w:p w14:paraId="1D3AC3A8"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 xml:space="preserve">El artículo 5 del RD 1128/2003, de 5 de septiembre, por el que se regula el Catálogo Nacional de Cualificaciones Profesionales, define unidad de competencia como el agregado mínimo de competencias profesionales, susceptible de reconocimiento. </w:t>
      </w:r>
    </w:p>
    <w:p w14:paraId="7270C823"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 xml:space="preserve">En el artículo 6 del </w:t>
      </w:r>
      <w:r w:rsidRPr="00A519DF">
        <w:rPr>
          <w:rFonts w:ascii="Arial" w:hAnsi="Arial" w:cs="Arial"/>
          <w:bCs/>
          <w:sz w:val="24"/>
          <w:szCs w:val="24"/>
        </w:rPr>
        <w:t>Real Decreto 1127/2010,</w:t>
      </w:r>
      <w:r w:rsidRPr="00A519DF">
        <w:rPr>
          <w:rFonts w:ascii="Arial" w:hAnsi="Arial" w:cs="Arial"/>
          <w:sz w:val="24"/>
          <w:szCs w:val="24"/>
        </w:rPr>
        <w:t xml:space="preserve"> se establece la relación de cualificaciones y unidades de competencia del Catálogo Nacional de Cualificaciones Profesionales incluidas en el título.</w:t>
      </w:r>
    </w:p>
    <w:p w14:paraId="6BBAEB30" w14:textId="77777777" w:rsidR="00C01952" w:rsidRPr="00A519DF" w:rsidRDefault="00C01952" w:rsidP="00C01952">
      <w:pPr>
        <w:ind w:firstLine="431"/>
        <w:rPr>
          <w:rFonts w:ascii="Arial" w:hAnsi="Arial" w:cs="Arial"/>
          <w:sz w:val="24"/>
          <w:szCs w:val="24"/>
        </w:rPr>
      </w:pPr>
      <w:r w:rsidRPr="00A519DF">
        <w:rPr>
          <w:rFonts w:ascii="Arial" w:hAnsi="Arial" w:cs="Arial"/>
          <w:sz w:val="24"/>
          <w:szCs w:val="24"/>
        </w:rPr>
        <w:t>Para el módulo profesional no se ha establecido en el Real Decreto del título ninguna unidad de competencia acreditable.</w:t>
      </w:r>
    </w:p>
    <w:p w14:paraId="1B448A0B" w14:textId="6E134AFB" w:rsidR="00C01952" w:rsidRDefault="003622AC" w:rsidP="003622AC">
      <w:pPr>
        <w:pStyle w:val="Ttulo2"/>
        <w:spacing w:before="0"/>
      </w:pPr>
      <w:bookmarkStart w:id="21" w:name="_Toc211845625"/>
      <w:bookmarkStart w:id="22" w:name="_Toc211846373"/>
      <w:r>
        <w:t xml:space="preserve">6.1. </w:t>
      </w:r>
      <w:r w:rsidR="00CD7D80">
        <w:t>COMPETENCIAS</w:t>
      </w:r>
      <w:bookmarkEnd w:id="21"/>
      <w:bookmarkEnd w:id="22"/>
    </w:p>
    <w:p w14:paraId="7EC09183" w14:textId="77777777" w:rsidR="00CD7D80" w:rsidRDefault="00CD7D80" w:rsidP="00CD7D80">
      <w:pPr>
        <w:ind w:firstLine="431"/>
        <w:rPr>
          <w:rFonts w:ascii="Arial" w:hAnsi="Arial" w:cs="Arial"/>
          <w:sz w:val="24"/>
          <w:szCs w:val="24"/>
        </w:rPr>
      </w:pPr>
      <w:r w:rsidRPr="00A519DF">
        <w:rPr>
          <w:rFonts w:ascii="Arial" w:hAnsi="Arial" w:cs="Arial"/>
          <w:sz w:val="24"/>
          <w:szCs w:val="24"/>
        </w:rPr>
        <w:t xml:space="preserve">Las </w:t>
      </w:r>
      <w:r w:rsidRPr="00A519DF">
        <w:rPr>
          <w:rFonts w:ascii="Arial" w:hAnsi="Arial" w:cs="Arial"/>
          <w:b/>
          <w:sz w:val="24"/>
          <w:szCs w:val="24"/>
        </w:rPr>
        <w:t>competencias (C)</w:t>
      </w:r>
      <w:r w:rsidRPr="00A519DF">
        <w:rPr>
          <w:rFonts w:ascii="Arial" w:hAnsi="Arial" w:cs="Arial"/>
          <w:sz w:val="24"/>
          <w:szCs w:val="24"/>
        </w:rPr>
        <w:t xml:space="preserve"> son el segundo elemento del currículo tal y como se recoge en el artículo 6 de la LOE, </w:t>
      </w:r>
      <w:r w:rsidRPr="00A519DF">
        <w:rPr>
          <w:rFonts w:ascii="Arial" w:hAnsi="Arial" w:cs="Arial"/>
          <w:bCs/>
          <w:sz w:val="24"/>
          <w:szCs w:val="24"/>
        </w:rPr>
        <w:t>modificada por LOMLOE</w:t>
      </w:r>
      <w:r w:rsidRPr="00A519DF">
        <w:rPr>
          <w:rFonts w:ascii="Arial" w:hAnsi="Arial" w:cs="Arial"/>
          <w:sz w:val="24"/>
          <w:szCs w:val="24"/>
        </w:rPr>
        <w:t>. Estas competencias son las capacidades humanas que constan de diferentes conocimientos, habilidades, pensamientos, carácter y valores de manera integral en las distintas interacciones que tienen las personas. Las competencias, por tanto, permiten alcanzar al alumnado los contenidos propios de cada enseñanza y etapa educativa.</w:t>
      </w:r>
    </w:p>
    <w:p w14:paraId="50707E1B" w14:textId="7493CC1C" w:rsidR="00CD7D80" w:rsidRPr="00CD7D80" w:rsidRDefault="003622AC" w:rsidP="003622AC">
      <w:pPr>
        <w:pStyle w:val="Ttulo2"/>
        <w:spacing w:before="0"/>
      </w:pPr>
      <w:bookmarkStart w:id="23" w:name="_Toc211845626"/>
      <w:bookmarkStart w:id="24" w:name="_Toc211846374"/>
      <w:r>
        <w:t xml:space="preserve">6.2. </w:t>
      </w:r>
      <w:r w:rsidR="00CD7D80">
        <w:t>CONTRIBUCIÓN DEL MÓDULO A LA COMPETENCIA GENERAL DEL CICLO FORMATIVO</w:t>
      </w:r>
      <w:bookmarkEnd w:id="23"/>
      <w:bookmarkEnd w:id="24"/>
    </w:p>
    <w:p w14:paraId="283EC545" w14:textId="77777777" w:rsidR="00CD7D80" w:rsidRPr="00A519DF" w:rsidRDefault="00CD7D80" w:rsidP="00CD7D80">
      <w:pPr>
        <w:ind w:firstLine="431"/>
        <w:rPr>
          <w:rFonts w:ascii="Arial" w:hAnsi="Arial" w:cs="Arial"/>
          <w:b/>
          <w:sz w:val="24"/>
          <w:szCs w:val="24"/>
        </w:rPr>
      </w:pPr>
      <w:r w:rsidRPr="00A519DF">
        <w:rPr>
          <w:rFonts w:ascii="Arial" w:hAnsi="Arial" w:cs="Arial"/>
          <w:sz w:val="24"/>
          <w:szCs w:val="24"/>
        </w:rPr>
        <w:t xml:space="preserve">La competencia general para este título consiste en </w:t>
      </w:r>
      <w:r w:rsidRPr="00A519DF">
        <w:rPr>
          <w:rFonts w:ascii="Arial" w:hAnsi="Arial" w:cs="Arial"/>
          <w:b/>
          <w:sz w:val="24"/>
          <w:szCs w:val="24"/>
        </w:rPr>
        <w:t xml:space="preserve">“La competencia general de este título consiste en desarrollar proyectos y en gestionar y supervisar el montaje y mantenimiento de instalaciones electrotécnicas en el ámbito del reglamento electrotécnico para baja tensión (REBT). También consiste en supervisar el mantenimiento de instalaciones de infraestructuras comunes de </w:t>
      </w:r>
      <w:r w:rsidRPr="00A519DF">
        <w:rPr>
          <w:rFonts w:ascii="Arial" w:hAnsi="Arial" w:cs="Arial"/>
          <w:b/>
          <w:sz w:val="24"/>
          <w:szCs w:val="24"/>
        </w:rPr>
        <w:lastRenderedPageBreak/>
        <w:t>telecomunicaciones, a partir de la documentación técnica, especificaciones, normativa y procedimientos establecidos, asegurando el funcionamiento, la calidad, la seguridad, y la conservación del medio ambiente.”</w:t>
      </w:r>
    </w:p>
    <w:p w14:paraId="0B22A8BC" w14:textId="77777777" w:rsidR="00CD7D80" w:rsidRDefault="00CD7D80" w:rsidP="00CD7D80">
      <w:pPr>
        <w:ind w:firstLine="431"/>
        <w:rPr>
          <w:rFonts w:ascii="Arial" w:hAnsi="Arial" w:cs="Arial"/>
          <w:sz w:val="24"/>
          <w:szCs w:val="24"/>
        </w:rPr>
      </w:pPr>
      <w:r w:rsidRPr="00A519DF">
        <w:rPr>
          <w:rFonts w:ascii="Arial" w:hAnsi="Arial" w:cs="Arial"/>
          <w:sz w:val="24"/>
          <w:szCs w:val="24"/>
        </w:rPr>
        <w:t>El módulo profesional contribuye a la competencia general del Ciclo Formativo, ya que capacita al alumnado una base adecuada para el desarrollo y gestión de trabajos de montaje y mantenimiento de instalaciones de infraestructuras comunes de telecomunicaciones, a partir de la documentación técnica, especificaciones, normativa y procedimientos establecidos, asegurando el funcionamiento, la calidad, la seguridad, y la conservación del medio ambiente.</w:t>
      </w:r>
    </w:p>
    <w:p w14:paraId="337F9F6D" w14:textId="352461FC" w:rsidR="00CD7D80" w:rsidRDefault="003622AC" w:rsidP="003622AC">
      <w:pPr>
        <w:pStyle w:val="Ttulo2"/>
        <w:spacing w:before="0"/>
        <w:ind w:left="426" w:hanging="426"/>
      </w:pPr>
      <w:bookmarkStart w:id="25" w:name="_Toc211845627"/>
      <w:bookmarkStart w:id="26" w:name="_Toc211846375"/>
      <w:r>
        <w:t xml:space="preserve">6.3. </w:t>
      </w:r>
      <w:r w:rsidR="00CD7D80">
        <w:t>CONTRIBUCIÓN DEL MÓDULO A LAS COMPETENCIAS PROFESIONALES, Y PARA LA EMPLEABILIDAD</w:t>
      </w:r>
      <w:bookmarkEnd w:id="25"/>
      <w:bookmarkEnd w:id="26"/>
    </w:p>
    <w:p w14:paraId="1E9E29B2" w14:textId="6EF621F9" w:rsidR="00CD7D80" w:rsidRPr="00A519DF" w:rsidRDefault="00CD7D80" w:rsidP="00CD7D80">
      <w:pPr>
        <w:ind w:firstLine="431"/>
        <w:rPr>
          <w:rFonts w:ascii="Arial" w:hAnsi="Arial" w:cs="Arial"/>
          <w:sz w:val="24"/>
          <w:szCs w:val="24"/>
        </w:rPr>
      </w:pPr>
      <w:r w:rsidRPr="00A519DF">
        <w:rPr>
          <w:rFonts w:ascii="Arial" w:hAnsi="Arial" w:cs="Arial"/>
          <w:sz w:val="24"/>
          <w:szCs w:val="24"/>
        </w:rPr>
        <w:t>De acuerdo con las orientaciones pedagógicas, la formación del módulo contribuye a las competencias a), b), d), e), f), g), h), j) y k) del título, las cuáles son las que se relacionan a continuación:</w:t>
      </w:r>
    </w:p>
    <w:p w14:paraId="34B26656" w14:textId="77777777"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a) </w:t>
      </w:r>
      <w:r w:rsidRPr="00A519DF">
        <w:rPr>
          <w:rFonts w:ascii="Arial" w:hAnsi="Arial" w:cs="Arial"/>
          <w:bCs/>
          <w:sz w:val="24"/>
          <w:szCs w:val="24"/>
        </w:rPr>
        <w:t>Elaborar el informe de especificaciones de instalaciones/sistemas obteniendo los datos para la elaboración de proyectos o memorias técnicas.</w:t>
      </w:r>
    </w:p>
    <w:p w14:paraId="3B0CAE76" w14:textId="77777777"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b) </w:t>
      </w:r>
      <w:r w:rsidRPr="00A519DF">
        <w:rPr>
          <w:rFonts w:ascii="Arial" w:hAnsi="Arial" w:cs="Arial"/>
          <w:bCs/>
          <w:sz w:val="24"/>
          <w:szCs w:val="24"/>
        </w:rPr>
        <w:t>Calcular las características técnicas de equipos y elementos y de las instalaciones, cumpliendo la normativa vigente y los requerimientos del cliente.</w:t>
      </w:r>
    </w:p>
    <w:p w14:paraId="708DA7B3" w14:textId="77777777"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d) </w:t>
      </w:r>
      <w:r w:rsidRPr="00A519DF">
        <w:rPr>
          <w:rFonts w:ascii="Arial" w:hAnsi="Arial" w:cs="Arial"/>
          <w:bCs/>
          <w:sz w:val="24"/>
          <w:szCs w:val="24"/>
        </w:rPr>
        <w:t>Configurar instalaciones y sistemas de acuerdo con las especificaciones y las prescripciones reglamentarias.</w:t>
      </w:r>
    </w:p>
    <w:p w14:paraId="05677F22" w14:textId="77777777"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e) </w:t>
      </w:r>
      <w:r w:rsidRPr="00A519DF">
        <w:rPr>
          <w:rFonts w:ascii="Arial" w:hAnsi="Arial" w:cs="Arial"/>
          <w:bCs/>
          <w:sz w:val="24"/>
          <w:szCs w:val="24"/>
        </w:rPr>
        <w:t>Gestionar el suministro y almacenamiento de los materiales y equipos, definiendo la logística y controlando las existencias.</w:t>
      </w:r>
    </w:p>
    <w:p w14:paraId="6E84EDA0" w14:textId="77777777"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f) </w:t>
      </w:r>
      <w:r w:rsidRPr="00A519DF">
        <w:rPr>
          <w:rFonts w:ascii="Arial" w:hAnsi="Arial" w:cs="Arial"/>
          <w:bCs/>
          <w:sz w:val="24"/>
          <w:szCs w:val="24"/>
        </w:rPr>
        <w:t>Planificar el montaje y pruebas de instalaciones y sistemas a partir de la documentación técnica o características de la obra.</w:t>
      </w:r>
    </w:p>
    <w:p w14:paraId="7C9D0EC1" w14:textId="77777777"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g) </w:t>
      </w:r>
      <w:r w:rsidRPr="00A519DF">
        <w:rPr>
          <w:rFonts w:ascii="Arial" w:hAnsi="Arial" w:cs="Arial"/>
          <w:bCs/>
          <w:sz w:val="24"/>
          <w:szCs w:val="24"/>
        </w:rPr>
        <w:t>Realizar el lanzamiento del montaje de las instalaciones partiendo del programa de montaje y del plan general de la obra.</w:t>
      </w:r>
    </w:p>
    <w:p w14:paraId="304BF73A" w14:textId="77777777"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h) </w:t>
      </w:r>
      <w:r w:rsidRPr="00A519DF">
        <w:rPr>
          <w:rFonts w:ascii="Arial" w:hAnsi="Arial" w:cs="Arial"/>
          <w:bCs/>
          <w:sz w:val="24"/>
          <w:szCs w:val="24"/>
        </w:rPr>
        <w:t>Supervisar los procesos de montaje de las instalaciones, verificando su adecuación a las condiciones de obra y controlando su avance para cumplir con los objetivos de la empresa.</w:t>
      </w:r>
    </w:p>
    <w:p w14:paraId="6D58424F" w14:textId="77777777"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j) </w:t>
      </w:r>
      <w:r w:rsidRPr="00A519DF">
        <w:rPr>
          <w:rFonts w:ascii="Arial" w:hAnsi="Arial" w:cs="Arial"/>
          <w:bCs/>
          <w:sz w:val="24"/>
          <w:szCs w:val="24"/>
        </w:rPr>
        <w:t>Supervisar los procesos de mantenimiento de las instalaciones controlando los tiempos y la calidad de los resultados.</w:t>
      </w:r>
    </w:p>
    <w:p w14:paraId="6DF4D386" w14:textId="77777777" w:rsidR="00CD7D80" w:rsidRPr="00A519DF" w:rsidRDefault="00CD7D80" w:rsidP="00CD7D80">
      <w:pPr>
        <w:pStyle w:val="Prrafodelista"/>
        <w:numPr>
          <w:ilvl w:val="0"/>
          <w:numId w:val="1"/>
        </w:numPr>
        <w:contextualSpacing w:val="0"/>
        <w:rPr>
          <w:rFonts w:ascii="Arial" w:hAnsi="Arial" w:cs="Arial"/>
          <w:b/>
          <w:bCs/>
          <w:sz w:val="24"/>
          <w:szCs w:val="24"/>
        </w:rPr>
      </w:pPr>
      <w:r w:rsidRPr="00A519DF">
        <w:rPr>
          <w:rFonts w:ascii="Arial" w:hAnsi="Arial" w:cs="Arial"/>
          <w:b/>
          <w:bCs/>
          <w:sz w:val="24"/>
          <w:szCs w:val="24"/>
        </w:rPr>
        <w:t xml:space="preserve">k) </w:t>
      </w:r>
      <w:r w:rsidRPr="00A519DF">
        <w:rPr>
          <w:rFonts w:ascii="Arial" w:hAnsi="Arial" w:cs="Arial"/>
          <w:bCs/>
          <w:sz w:val="24"/>
          <w:szCs w:val="24"/>
        </w:rPr>
        <w:t>Poner en servicio las instalaciones, supervisando el cumplimiento de los requerimientos y asegurando las condiciones de calidad y seguridad.</w:t>
      </w:r>
    </w:p>
    <w:p w14:paraId="33283C5B" w14:textId="5E173B1B" w:rsidR="00CD7D80" w:rsidRPr="00CD7D80" w:rsidRDefault="003622AC" w:rsidP="003622AC">
      <w:pPr>
        <w:pStyle w:val="Ttulo1"/>
        <w:spacing w:before="0"/>
      </w:pPr>
      <w:bookmarkStart w:id="27" w:name="_Toc211845628"/>
      <w:bookmarkStart w:id="28" w:name="_Toc211846376"/>
      <w:r>
        <w:t xml:space="preserve">7. </w:t>
      </w:r>
      <w:r w:rsidR="00CD7D80">
        <w:t>CONTENIDOS</w:t>
      </w:r>
      <w:bookmarkEnd w:id="27"/>
      <w:bookmarkEnd w:id="28"/>
    </w:p>
    <w:p w14:paraId="26402B53" w14:textId="77777777" w:rsidR="00CD7D80" w:rsidRDefault="00CD7D80" w:rsidP="00CD7D80">
      <w:pPr>
        <w:ind w:firstLine="431"/>
        <w:rPr>
          <w:rFonts w:ascii="Arial" w:hAnsi="Arial" w:cs="Arial"/>
          <w:sz w:val="24"/>
          <w:szCs w:val="24"/>
        </w:rPr>
      </w:pPr>
      <w:r w:rsidRPr="00A519DF">
        <w:rPr>
          <w:rFonts w:ascii="Arial" w:hAnsi="Arial" w:cs="Arial"/>
          <w:sz w:val="24"/>
          <w:szCs w:val="24"/>
        </w:rPr>
        <w:t xml:space="preserve">Los contenidos constituyen un elemento prescriptivo del currículo, siendo de obligada impartición. Constituyen el tercer elemento básico del currículo </w:t>
      </w:r>
      <w:r w:rsidRPr="00A519DF">
        <w:rPr>
          <w:rFonts w:ascii="Arial" w:hAnsi="Arial" w:cs="Arial"/>
          <w:b/>
          <w:sz w:val="24"/>
          <w:szCs w:val="24"/>
        </w:rPr>
        <w:t>(art. 6 de la LOE, modificada por LOMLOE)</w:t>
      </w:r>
      <w:r w:rsidRPr="00A519DF">
        <w:rPr>
          <w:rFonts w:ascii="Arial" w:hAnsi="Arial" w:cs="Arial"/>
          <w:sz w:val="24"/>
          <w:szCs w:val="24"/>
        </w:rPr>
        <w:t>, pueden definirse como lo que los estudiantes deberían saber o comprender como resultado del proceso de aprendizaje.</w:t>
      </w:r>
    </w:p>
    <w:p w14:paraId="7EE69468" w14:textId="4385ED70" w:rsidR="00CD7D80" w:rsidRPr="00CD7D80" w:rsidRDefault="003622AC" w:rsidP="003622AC">
      <w:pPr>
        <w:pStyle w:val="Ttulo2"/>
        <w:spacing w:before="0"/>
      </w:pPr>
      <w:bookmarkStart w:id="29" w:name="_Toc211845629"/>
      <w:bookmarkStart w:id="30" w:name="_Toc211846377"/>
      <w:r>
        <w:t xml:space="preserve">7.2. </w:t>
      </w:r>
      <w:r w:rsidR="00CD7D80">
        <w:t>CONTENIDOS BÁSICOS</w:t>
      </w:r>
      <w:bookmarkEnd w:id="29"/>
      <w:bookmarkEnd w:id="30"/>
    </w:p>
    <w:p w14:paraId="03D97F24" w14:textId="77777777" w:rsidR="00CD7D80" w:rsidRPr="00A519DF" w:rsidRDefault="00CD7D80" w:rsidP="00CD7D80">
      <w:pPr>
        <w:ind w:firstLine="431"/>
        <w:rPr>
          <w:rFonts w:ascii="Arial" w:hAnsi="Arial" w:cs="Arial"/>
          <w:sz w:val="24"/>
          <w:szCs w:val="24"/>
        </w:rPr>
      </w:pPr>
      <w:r w:rsidRPr="00A519DF">
        <w:rPr>
          <w:rFonts w:ascii="Arial" w:hAnsi="Arial" w:cs="Arial"/>
          <w:sz w:val="24"/>
          <w:szCs w:val="24"/>
        </w:rPr>
        <w:t xml:space="preserve">A continuación, se formulan los contenidos asociados por bloques de contenidos </w:t>
      </w:r>
      <w:r w:rsidRPr="00A519DF">
        <w:rPr>
          <w:rFonts w:ascii="Arial" w:hAnsi="Arial" w:cs="Arial"/>
          <w:b/>
          <w:sz w:val="24"/>
          <w:szCs w:val="24"/>
        </w:rPr>
        <w:t xml:space="preserve">(BL), </w:t>
      </w:r>
      <w:r w:rsidRPr="00A519DF">
        <w:rPr>
          <w:rFonts w:ascii="Arial" w:hAnsi="Arial" w:cs="Arial"/>
          <w:sz w:val="24"/>
          <w:szCs w:val="24"/>
        </w:rPr>
        <w:t xml:space="preserve">que se van a desarrollar en cada unidad de trabajo del módulo profesional, partiendo de los establecidos en el Real Decreto, como el </w:t>
      </w:r>
      <w:r w:rsidRPr="00A519DF">
        <w:rPr>
          <w:rFonts w:ascii="Arial" w:hAnsi="Arial" w:cs="Arial"/>
          <w:iCs/>
          <w:sz w:val="24"/>
          <w:szCs w:val="24"/>
        </w:rPr>
        <w:t xml:space="preserve">Decreto de título, así como </w:t>
      </w:r>
      <w:r w:rsidRPr="00A519DF">
        <w:rPr>
          <w:rFonts w:ascii="Arial" w:hAnsi="Arial" w:cs="Arial"/>
          <w:sz w:val="24"/>
          <w:szCs w:val="24"/>
        </w:rPr>
        <w:t>los de mi aportación propia gracias al conocimiento del módulo profesional.</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2B0C8B40" w14:textId="77777777" w:rsidTr="00190790">
        <w:trPr>
          <w:tblHeader/>
        </w:trPr>
        <w:tc>
          <w:tcPr>
            <w:tcW w:w="9061" w:type="dxa"/>
            <w:shd w:val="clear" w:color="auto" w:fill="FFC000"/>
          </w:tcPr>
          <w:p w14:paraId="0CBC3366" w14:textId="77777777" w:rsidR="00CD7D80" w:rsidRPr="00A519DF" w:rsidRDefault="00CD7D80" w:rsidP="00190790">
            <w:pPr>
              <w:spacing w:after="120"/>
              <w:jc w:val="both"/>
              <w:rPr>
                <w:rFonts w:ascii="Arial" w:hAnsi="Arial" w:cs="Arial"/>
                <w:sz w:val="24"/>
                <w:szCs w:val="24"/>
              </w:rPr>
            </w:pPr>
            <w:r w:rsidRPr="00A519DF">
              <w:rPr>
                <w:rFonts w:ascii="Arial" w:hAnsi="Arial" w:cs="Arial"/>
                <w:b/>
                <w:bCs/>
                <w:sz w:val="24"/>
                <w:szCs w:val="24"/>
              </w:rPr>
              <w:lastRenderedPageBreak/>
              <w:t>Bloque 1.</w:t>
            </w:r>
            <w:r w:rsidRPr="00A519DF">
              <w:rPr>
                <w:rFonts w:ascii="Arial" w:hAnsi="Arial" w:cs="Arial"/>
                <w:bCs/>
                <w:sz w:val="24"/>
                <w:szCs w:val="24"/>
              </w:rPr>
              <w:t xml:space="preserve"> </w:t>
            </w:r>
            <w:r w:rsidRPr="00A519DF">
              <w:rPr>
                <w:rStyle w:val="A1"/>
                <w:rFonts w:ascii="Arial" w:hAnsi="Arial" w:cs="Arial"/>
                <w:sz w:val="24"/>
                <w:szCs w:val="24"/>
              </w:rPr>
              <w:t>Caracterización de instalaciones de infraestructuras comunes de telecomunicaciones (ICT):</w:t>
            </w:r>
            <w:r w:rsidRPr="00A519DF">
              <w:rPr>
                <w:rFonts w:ascii="Arial" w:eastAsia="Calibri" w:hAnsi="Arial" w:cs="Arial"/>
                <w:b/>
                <w:bCs/>
                <w:sz w:val="24"/>
                <w:szCs w:val="24"/>
              </w:rPr>
              <w:t xml:space="preserve"> </w:t>
            </w:r>
            <w:r w:rsidRPr="00A519DF">
              <w:rPr>
                <w:rFonts w:ascii="Arial" w:hAnsi="Arial" w:cs="Arial"/>
                <w:b/>
                <w:bCs/>
                <w:sz w:val="24"/>
                <w:szCs w:val="24"/>
              </w:rPr>
              <w:t>(BL1)</w:t>
            </w:r>
            <w:r w:rsidRPr="00A519DF">
              <w:rPr>
                <w:rFonts w:ascii="Arial" w:hAnsi="Arial" w:cs="Arial"/>
                <w:sz w:val="24"/>
                <w:szCs w:val="24"/>
              </w:rPr>
              <w:t>.</w:t>
            </w:r>
          </w:p>
        </w:tc>
      </w:tr>
      <w:tr w:rsidR="00CD7D80" w:rsidRPr="00A519DF" w14:paraId="152D4D25" w14:textId="77777777" w:rsidTr="00190790">
        <w:tc>
          <w:tcPr>
            <w:tcW w:w="9061" w:type="dxa"/>
            <w:shd w:val="clear" w:color="auto" w:fill="FFEFBD"/>
          </w:tcPr>
          <w:p w14:paraId="1B46DCC3"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1.1.</w:t>
            </w:r>
            <w:r w:rsidRPr="00A519DF">
              <w:rPr>
                <w:rStyle w:val="A1"/>
                <w:sz w:val="24"/>
                <w:szCs w:val="24"/>
              </w:rPr>
              <w:t xml:space="preserve"> Normativa de aplicación, instalación y mantenimiento de las ICT. </w:t>
            </w:r>
          </w:p>
          <w:p w14:paraId="088FD566"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1.2.</w:t>
            </w:r>
            <w:r w:rsidRPr="00A519DF">
              <w:rPr>
                <w:rStyle w:val="A1"/>
                <w:sz w:val="24"/>
                <w:szCs w:val="24"/>
              </w:rPr>
              <w:t xml:space="preserve"> Tipos de instalaciones de ICT. Instalaciones de Recepción y distribución de televisión y radio Instalaciones de telefonía interior e intercomunicación. </w:t>
            </w:r>
          </w:p>
          <w:p w14:paraId="10FA5225"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1.3.</w:t>
            </w:r>
            <w:r w:rsidRPr="00A519DF">
              <w:rPr>
                <w:rStyle w:val="A1"/>
                <w:sz w:val="24"/>
                <w:szCs w:val="24"/>
              </w:rPr>
              <w:t xml:space="preserve"> Sistemas de telefonía. Centrales telefónicas. Sistemas de interfonía.</w:t>
            </w:r>
          </w:p>
          <w:p w14:paraId="6E2E0FBC"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1.4.</w:t>
            </w:r>
            <w:r w:rsidRPr="00A519DF">
              <w:rPr>
                <w:rStyle w:val="A1"/>
                <w:sz w:val="24"/>
                <w:szCs w:val="24"/>
              </w:rPr>
              <w:t xml:space="preserve"> Recintos y registros de ICT. Canalizaciones e infraestructura de distribución.</w:t>
            </w:r>
          </w:p>
          <w:p w14:paraId="781E8545"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1.5.</w:t>
            </w:r>
            <w:r w:rsidRPr="00A519DF">
              <w:rPr>
                <w:rStyle w:val="A1"/>
                <w:sz w:val="24"/>
                <w:szCs w:val="24"/>
              </w:rPr>
              <w:t xml:space="preserve"> Elementos de captación. Elementos de cabecera. Componentes. </w:t>
            </w:r>
          </w:p>
          <w:p w14:paraId="45EBB083"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1.6.</w:t>
            </w:r>
            <w:r w:rsidRPr="00A519DF">
              <w:rPr>
                <w:rStyle w:val="A1"/>
                <w:sz w:val="24"/>
                <w:szCs w:val="24"/>
              </w:rPr>
              <w:t xml:space="preserve"> Antenas. Tipos y características técnicas. </w:t>
            </w:r>
          </w:p>
          <w:p w14:paraId="7DDF6295"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1.7.</w:t>
            </w:r>
            <w:r w:rsidRPr="00A519DF">
              <w:rPr>
                <w:rStyle w:val="A1"/>
                <w:sz w:val="24"/>
                <w:szCs w:val="24"/>
              </w:rPr>
              <w:t xml:space="preserve"> Equipo de cabecera. </w:t>
            </w:r>
          </w:p>
          <w:p w14:paraId="7DD5FBE4" w14:textId="77777777" w:rsidR="00CD7D80" w:rsidRPr="00A519DF" w:rsidRDefault="00CD7D80" w:rsidP="00E72FF3">
            <w:pPr>
              <w:pStyle w:val="Pa17"/>
              <w:spacing w:before="120" w:after="120" w:line="240" w:lineRule="auto"/>
              <w:jc w:val="both"/>
              <w:rPr>
                <w:color w:val="000000"/>
              </w:rPr>
            </w:pPr>
            <w:r w:rsidRPr="00A519DF">
              <w:rPr>
                <w:rStyle w:val="A1"/>
                <w:b/>
                <w:sz w:val="24"/>
                <w:szCs w:val="24"/>
              </w:rPr>
              <w:t>1.8.</w:t>
            </w:r>
            <w:r w:rsidRPr="00A519DF">
              <w:rPr>
                <w:rStyle w:val="A1"/>
                <w:sz w:val="24"/>
                <w:szCs w:val="24"/>
              </w:rPr>
              <w:t xml:space="preserve"> Distribución de señales. Red de distribución. Red de dispersión y Red interior de usuario.</w:t>
            </w:r>
          </w:p>
        </w:tc>
      </w:tr>
    </w:tbl>
    <w:p w14:paraId="5B83A9AC"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65E5D76A" w14:textId="77777777" w:rsidTr="00E72FF3">
        <w:trPr>
          <w:tblHeader/>
        </w:trPr>
        <w:tc>
          <w:tcPr>
            <w:tcW w:w="9736" w:type="dxa"/>
            <w:shd w:val="clear" w:color="auto" w:fill="FFC000"/>
          </w:tcPr>
          <w:p w14:paraId="52BADE0F" w14:textId="77777777" w:rsidR="00CD7D80" w:rsidRPr="00A519DF" w:rsidRDefault="00CD7D80" w:rsidP="00190790">
            <w:pPr>
              <w:pStyle w:val="Pa18"/>
              <w:spacing w:after="120"/>
              <w:jc w:val="both"/>
              <w:rPr>
                <w:color w:val="000000"/>
              </w:rPr>
            </w:pPr>
            <w:r w:rsidRPr="00A519DF">
              <w:rPr>
                <w:b/>
                <w:bCs/>
              </w:rPr>
              <w:t>Bloque 2.</w:t>
            </w:r>
            <w:r w:rsidRPr="00A519DF">
              <w:rPr>
                <w:bCs/>
              </w:rPr>
              <w:t xml:space="preserve"> </w:t>
            </w:r>
            <w:r w:rsidRPr="00A519DF">
              <w:rPr>
                <w:rStyle w:val="A1"/>
                <w:sz w:val="24"/>
                <w:szCs w:val="24"/>
              </w:rPr>
              <w:t xml:space="preserve">Configuración de Instalaciones de ICT </w:t>
            </w:r>
            <w:r w:rsidRPr="00A519DF">
              <w:rPr>
                <w:b/>
                <w:bCs/>
              </w:rPr>
              <w:t>(BL2)</w:t>
            </w:r>
            <w:r w:rsidRPr="00A519DF">
              <w:t>.</w:t>
            </w:r>
          </w:p>
        </w:tc>
      </w:tr>
      <w:tr w:rsidR="00CD7D80" w:rsidRPr="00A519DF" w14:paraId="1D0B9CA2" w14:textId="77777777" w:rsidTr="00190790">
        <w:tc>
          <w:tcPr>
            <w:tcW w:w="9736" w:type="dxa"/>
            <w:shd w:val="clear" w:color="auto" w:fill="FFEFBD"/>
          </w:tcPr>
          <w:p w14:paraId="3D85E1EA"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2.1.</w:t>
            </w:r>
            <w:r w:rsidRPr="00A519DF">
              <w:rPr>
                <w:b/>
                <w:color w:val="000000"/>
              </w:rPr>
              <w:t xml:space="preserve"> </w:t>
            </w:r>
            <w:r w:rsidRPr="00A519DF">
              <w:rPr>
                <w:rStyle w:val="A1"/>
                <w:sz w:val="24"/>
                <w:szCs w:val="24"/>
              </w:rPr>
              <w:t>Especificaciones técnicas de las ICT.</w:t>
            </w:r>
          </w:p>
          <w:p w14:paraId="543890C5"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2.2.</w:t>
            </w:r>
            <w:r w:rsidRPr="00A519DF">
              <w:rPr>
                <w:rStyle w:val="A1"/>
                <w:sz w:val="24"/>
                <w:szCs w:val="24"/>
              </w:rPr>
              <w:t xml:space="preserve"> Normativa de ICT y REBT. Aplicación a la configuración de las instalaciones.</w:t>
            </w:r>
          </w:p>
          <w:p w14:paraId="1916A957"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2.3.</w:t>
            </w:r>
            <w:r w:rsidRPr="00A519DF">
              <w:rPr>
                <w:rStyle w:val="A1"/>
                <w:sz w:val="24"/>
                <w:szCs w:val="24"/>
              </w:rPr>
              <w:t xml:space="preserve"> Cálculo de los parámetros de las infraestructuras comunes de telecomunicaciones.</w:t>
            </w:r>
          </w:p>
          <w:p w14:paraId="156B24EE"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2.4.</w:t>
            </w:r>
            <w:r w:rsidRPr="00A519DF">
              <w:rPr>
                <w:rStyle w:val="A1"/>
                <w:sz w:val="24"/>
                <w:szCs w:val="24"/>
              </w:rPr>
              <w:t xml:space="preserve"> Selección de equipos y elementos para el montaje de ICT.</w:t>
            </w:r>
          </w:p>
          <w:p w14:paraId="4A748C63"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2.5.</w:t>
            </w:r>
            <w:r w:rsidRPr="00A519DF">
              <w:rPr>
                <w:rStyle w:val="A1"/>
                <w:sz w:val="24"/>
                <w:szCs w:val="24"/>
              </w:rPr>
              <w:t xml:space="preserve"> Software para diseño de sistemas de distribución de radio y televisión. </w:t>
            </w:r>
          </w:p>
          <w:p w14:paraId="743A8834"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2.6.</w:t>
            </w:r>
            <w:r w:rsidRPr="00A519DF">
              <w:rPr>
                <w:rStyle w:val="A1"/>
                <w:sz w:val="24"/>
                <w:szCs w:val="24"/>
              </w:rPr>
              <w:t xml:space="preserve"> Configuración y dimensionado de elementos y equipos de instalaciones de radio y televisión.</w:t>
            </w:r>
          </w:p>
          <w:p w14:paraId="048835B8" w14:textId="77777777" w:rsidR="00CD7D80" w:rsidRPr="00A519DF" w:rsidRDefault="00CD7D80" w:rsidP="00E72FF3">
            <w:pPr>
              <w:pStyle w:val="Pa17"/>
              <w:spacing w:before="120" w:after="120" w:line="240" w:lineRule="auto"/>
              <w:jc w:val="both"/>
              <w:rPr>
                <w:color w:val="000000"/>
              </w:rPr>
            </w:pPr>
            <w:r w:rsidRPr="00A519DF">
              <w:rPr>
                <w:rStyle w:val="A1"/>
                <w:b/>
                <w:sz w:val="24"/>
                <w:szCs w:val="24"/>
              </w:rPr>
              <w:t>2.7.</w:t>
            </w:r>
            <w:r w:rsidRPr="00A519DF">
              <w:rPr>
                <w:rStyle w:val="A1"/>
                <w:sz w:val="24"/>
                <w:szCs w:val="24"/>
              </w:rPr>
              <w:t xml:space="preserve"> Configuración y dimensionado de elementos y equipos de instalaciones comunes de telefonía.</w:t>
            </w:r>
          </w:p>
          <w:p w14:paraId="78818D03" w14:textId="77777777" w:rsidR="00CD7D80" w:rsidRPr="00A519DF" w:rsidRDefault="00CD7D80" w:rsidP="00E72FF3">
            <w:pPr>
              <w:pStyle w:val="Pa17"/>
              <w:spacing w:before="120" w:after="120" w:line="240" w:lineRule="auto"/>
              <w:jc w:val="both"/>
              <w:rPr>
                <w:color w:val="000000"/>
              </w:rPr>
            </w:pPr>
            <w:r w:rsidRPr="00A519DF">
              <w:rPr>
                <w:b/>
                <w:color w:val="000000"/>
              </w:rPr>
              <w:t>2.8.</w:t>
            </w:r>
            <w:r w:rsidRPr="00A519DF">
              <w:rPr>
                <w:color w:val="000000"/>
              </w:rPr>
              <w:t xml:space="preserve"> </w:t>
            </w:r>
            <w:r w:rsidRPr="00A519DF">
              <w:rPr>
                <w:rStyle w:val="A1"/>
                <w:sz w:val="24"/>
                <w:szCs w:val="24"/>
              </w:rPr>
              <w:t>Configuración y dimensionado de elementos y equipos de instalaciones de control de accesos.</w:t>
            </w:r>
            <w:r w:rsidRPr="00A519DF">
              <w:rPr>
                <w:b/>
                <w:color w:val="000000"/>
              </w:rPr>
              <w:t xml:space="preserve"> </w:t>
            </w:r>
          </w:p>
        </w:tc>
      </w:tr>
    </w:tbl>
    <w:p w14:paraId="140303F1"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7FD7EF25" w14:textId="77777777" w:rsidTr="00190790">
        <w:trPr>
          <w:tblHeader/>
        </w:trPr>
        <w:tc>
          <w:tcPr>
            <w:tcW w:w="9736" w:type="dxa"/>
            <w:shd w:val="clear" w:color="auto" w:fill="FFC000"/>
          </w:tcPr>
          <w:p w14:paraId="5329A626" w14:textId="77777777" w:rsidR="00CD7D80" w:rsidRPr="00A519DF" w:rsidRDefault="00CD7D80" w:rsidP="00190790">
            <w:pPr>
              <w:pStyle w:val="Pa18"/>
              <w:spacing w:after="120"/>
              <w:jc w:val="both"/>
              <w:rPr>
                <w:b/>
                <w:bCs/>
              </w:rPr>
            </w:pPr>
            <w:r w:rsidRPr="00A519DF">
              <w:rPr>
                <w:b/>
                <w:bCs/>
              </w:rPr>
              <w:t xml:space="preserve">Bloque 3. </w:t>
            </w:r>
            <w:r w:rsidRPr="00A519DF">
              <w:rPr>
                <w:color w:val="000000"/>
              </w:rPr>
              <w:t xml:space="preserve">Instalación de infraestructuras de telecomunicaciones </w:t>
            </w:r>
            <w:r w:rsidRPr="00A519DF">
              <w:rPr>
                <w:b/>
                <w:bCs/>
              </w:rPr>
              <w:t>(BL3).</w:t>
            </w:r>
          </w:p>
        </w:tc>
      </w:tr>
      <w:tr w:rsidR="00CD7D80" w:rsidRPr="00A519DF" w14:paraId="67A8DD12" w14:textId="77777777" w:rsidTr="00190790">
        <w:tc>
          <w:tcPr>
            <w:tcW w:w="9736" w:type="dxa"/>
            <w:shd w:val="clear" w:color="auto" w:fill="FFEFBD"/>
          </w:tcPr>
          <w:p w14:paraId="19FE5B80"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3.1.</w:t>
            </w:r>
            <w:r w:rsidRPr="00A519DF">
              <w:rPr>
                <w:rStyle w:val="A1"/>
                <w:sz w:val="24"/>
                <w:szCs w:val="24"/>
              </w:rPr>
              <w:t xml:space="preserve"> Planes de montaje de instalaciones de ICT.</w:t>
            </w:r>
          </w:p>
          <w:p w14:paraId="4E08F71F"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3.2.</w:t>
            </w:r>
            <w:r w:rsidRPr="00A519DF">
              <w:rPr>
                <w:rStyle w:val="A1"/>
                <w:sz w:val="24"/>
                <w:szCs w:val="24"/>
              </w:rPr>
              <w:t xml:space="preserve"> Programación de actividades de montaje.</w:t>
            </w:r>
          </w:p>
          <w:p w14:paraId="48FD2DE3"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3.3.</w:t>
            </w:r>
            <w:r w:rsidRPr="00A519DF">
              <w:rPr>
                <w:rStyle w:val="A1"/>
                <w:sz w:val="24"/>
                <w:szCs w:val="24"/>
              </w:rPr>
              <w:t xml:space="preserve"> Técnicas de montaje de instalaciones de antenas y distribución de redes de televisión y radio. </w:t>
            </w:r>
            <w:proofErr w:type="gramStart"/>
            <w:r w:rsidRPr="00A519DF">
              <w:rPr>
                <w:rStyle w:val="A1"/>
                <w:sz w:val="24"/>
                <w:szCs w:val="24"/>
              </w:rPr>
              <w:t>Elementos a instalar</w:t>
            </w:r>
            <w:proofErr w:type="gramEnd"/>
            <w:r w:rsidRPr="00A519DF">
              <w:rPr>
                <w:rStyle w:val="A1"/>
                <w:sz w:val="24"/>
                <w:szCs w:val="24"/>
              </w:rPr>
              <w:t xml:space="preserve">. </w:t>
            </w:r>
          </w:p>
          <w:p w14:paraId="33D63E33"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3.4.</w:t>
            </w:r>
            <w:r w:rsidRPr="00A519DF">
              <w:rPr>
                <w:rStyle w:val="A1"/>
                <w:sz w:val="24"/>
                <w:szCs w:val="24"/>
              </w:rPr>
              <w:t xml:space="preserve"> Replanteo de instalaciones de telecomunicaciones.</w:t>
            </w:r>
          </w:p>
          <w:p w14:paraId="3D1CF11C"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3.5.</w:t>
            </w:r>
            <w:r w:rsidRPr="00A519DF">
              <w:rPr>
                <w:rStyle w:val="A1"/>
                <w:sz w:val="24"/>
                <w:szCs w:val="24"/>
              </w:rPr>
              <w:t xml:space="preserve"> Montaje de elementos de captación. Montaje de elementos de cabecera. Montaje de elementos de distribución.</w:t>
            </w:r>
          </w:p>
          <w:p w14:paraId="1A5A9D0F"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3.6.</w:t>
            </w:r>
            <w:r w:rsidRPr="00A519DF">
              <w:rPr>
                <w:rStyle w:val="A1"/>
                <w:sz w:val="24"/>
                <w:szCs w:val="24"/>
              </w:rPr>
              <w:t xml:space="preserve"> Montaje de las canalizaciones y cajas de registro.</w:t>
            </w:r>
          </w:p>
          <w:p w14:paraId="214812C8"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lastRenderedPageBreak/>
              <w:t>3.7.</w:t>
            </w:r>
            <w:r w:rsidRPr="00A519DF">
              <w:rPr>
                <w:rStyle w:val="A1"/>
                <w:sz w:val="24"/>
                <w:szCs w:val="24"/>
              </w:rPr>
              <w:t xml:space="preserve"> Técnicas específicas del montaje de instalaciones de telefonía. Elementos que se han de instalar. Instalación de porteros automáticos. </w:t>
            </w:r>
          </w:p>
          <w:p w14:paraId="65053D53"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3.8.</w:t>
            </w:r>
            <w:r w:rsidRPr="00A519DF">
              <w:rPr>
                <w:rStyle w:val="A1"/>
                <w:sz w:val="24"/>
                <w:szCs w:val="24"/>
              </w:rPr>
              <w:t xml:space="preserve"> Tendido de conductores. Técnicas de conexionado de fibra óptica.</w:t>
            </w:r>
          </w:p>
          <w:p w14:paraId="150E7B9C"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3.9.</w:t>
            </w:r>
            <w:r w:rsidRPr="00A519DF">
              <w:rPr>
                <w:rStyle w:val="A1"/>
                <w:sz w:val="24"/>
                <w:szCs w:val="24"/>
              </w:rPr>
              <w:t xml:space="preserve"> Normas de seguridad personal y de los equipos. Normas de edificación aplicadas a instalaciones</w:t>
            </w:r>
          </w:p>
        </w:tc>
      </w:tr>
    </w:tbl>
    <w:p w14:paraId="6EE3DE57"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3F34D4B6" w14:textId="77777777" w:rsidTr="00190790">
        <w:tc>
          <w:tcPr>
            <w:tcW w:w="9736" w:type="dxa"/>
            <w:shd w:val="clear" w:color="auto" w:fill="FFC000"/>
          </w:tcPr>
          <w:p w14:paraId="6509ACBE" w14:textId="77777777" w:rsidR="00CD7D80" w:rsidRPr="00A519DF" w:rsidRDefault="00CD7D80" w:rsidP="00190790">
            <w:pPr>
              <w:spacing w:after="120"/>
              <w:jc w:val="both"/>
              <w:rPr>
                <w:rFonts w:ascii="Arial" w:hAnsi="Arial" w:cs="Arial"/>
                <w:b/>
                <w:bCs/>
                <w:sz w:val="24"/>
                <w:szCs w:val="24"/>
              </w:rPr>
            </w:pPr>
            <w:r w:rsidRPr="00A519DF">
              <w:rPr>
                <w:rFonts w:ascii="Arial" w:hAnsi="Arial" w:cs="Arial"/>
                <w:b/>
                <w:bCs/>
                <w:sz w:val="24"/>
                <w:szCs w:val="24"/>
              </w:rPr>
              <w:t xml:space="preserve">Bloque 4. </w:t>
            </w:r>
            <w:r w:rsidRPr="00A519DF">
              <w:rPr>
                <w:rFonts w:ascii="Arial" w:hAnsi="Arial" w:cs="Arial"/>
                <w:bCs/>
                <w:sz w:val="24"/>
                <w:szCs w:val="24"/>
              </w:rPr>
              <w:t>Verificación del funcionamiento de las instalaciones de ICT</w:t>
            </w:r>
            <w:r w:rsidRPr="00A519DF">
              <w:rPr>
                <w:rFonts w:ascii="Arial" w:hAnsi="Arial" w:cs="Arial"/>
                <w:b/>
                <w:bCs/>
                <w:sz w:val="24"/>
                <w:szCs w:val="24"/>
              </w:rPr>
              <w:t xml:space="preserve"> (BL4).</w:t>
            </w:r>
          </w:p>
        </w:tc>
      </w:tr>
      <w:tr w:rsidR="00CD7D80" w:rsidRPr="00A519DF" w14:paraId="490122ED" w14:textId="77777777" w:rsidTr="00190790">
        <w:tc>
          <w:tcPr>
            <w:tcW w:w="9736" w:type="dxa"/>
            <w:shd w:val="clear" w:color="auto" w:fill="FFEFBD"/>
          </w:tcPr>
          <w:p w14:paraId="68D112DF"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4.1.</w:t>
            </w:r>
            <w:r w:rsidRPr="00A519DF">
              <w:rPr>
                <w:rStyle w:val="A1"/>
                <w:sz w:val="24"/>
                <w:szCs w:val="24"/>
              </w:rPr>
              <w:t xml:space="preserve"> Puesta en servicio de la instalación de ICT. Plan de puesta en servicio. Protocolo de medidas.</w:t>
            </w:r>
          </w:p>
          <w:p w14:paraId="37CDDD2A"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4.2.</w:t>
            </w:r>
            <w:r w:rsidRPr="00A519DF">
              <w:rPr>
                <w:rStyle w:val="A1"/>
                <w:sz w:val="24"/>
                <w:szCs w:val="24"/>
              </w:rPr>
              <w:t xml:space="preserve"> Parámetros de funcionamiento en las instalaciones de ICT. </w:t>
            </w:r>
          </w:p>
          <w:p w14:paraId="6FAA5A2A"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4.3.</w:t>
            </w:r>
            <w:r w:rsidRPr="00A519DF">
              <w:rPr>
                <w:rStyle w:val="A1"/>
                <w:sz w:val="24"/>
                <w:szCs w:val="24"/>
              </w:rPr>
              <w:t xml:space="preserve"> Ajustes y puesta a punto.</w:t>
            </w:r>
          </w:p>
          <w:p w14:paraId="7551E927"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4.4.</w:t>
            </w:r>
            <w:r w:rsidRPr="00A519DF">
              <w:rPr>
                <w:rStyle w:val="A1"/>
                <w:sz w:val="24"/>
                <w:szCs w:val="24"/>
              </w:rPr>
              <w:t xml:space="preserve"> Instrumentos y procedimientos de medida en instalaciones de ICT.</w:t>
            </w:r>
          </w:p>
          <w:p w14:paraId="626A6C96"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4.5.</w:t>
            </w:r>
            <w:r w:rsidRPr="00A519DF">
              <w:rPr>
                <w:rStyle w:val="A1"/>
                <w:sz w:val="24"/>
                <w:szCs w:val="24"/>
              </w:rPr>
              <w:t xml:space="preserve"> Orientación de los elementos de captación de señales. Medidas.</w:t>
            </w:r>
          </w:p>
          <w:p w14:paraId="27D4943B"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4.6.</w:t>
            </w:r>
            <w:r w:rsidRPr="00A519DF">
              <w:rPr>
                <w:rStyle w:val="A1"/>
                <w:sz w:val="24"/>
                <w:szCs w:val="24"/>
              </w:rPr>
              <w:t xml:space="preserve"> Verificaciones reglamentarias.</w:t>
            </w:r>
          </w:p>
          <w:p w14:paraId="214757D4"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4.7.</w:t>
            </w:r>
            <w:r w:rsidRPr="00A519DF">
              <w:rPr>
                <w:rStyle w:val="A1"/>
                <w:sz w:val="24"/>
                <w:szCs w:val="24"/>
              </w:rPr>
              <w:t xml:space="preserve"> Protocolo de pruebas. Medidas de RTV y satélite. Medidas de telefonía. Medidas de Telecomunicación por cable.</w:t>
            </w:r>
          </w:p>
        </w:tc>
      </w:tr>
    </w:tbl>
    <w:p w14:paraId="02B140A5" w14:textId="77777777" w:rsidR="00CD7D80" w:rsidRDefault="00CD7D80" w:rsidP="00CD7D8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5BCD8F63" w14:textId="77777777" w:rsidTr="00190790">
        <w:trPr>
          <w:tblHeader/>
        </w:trPr>
        <w:tc>
          <w:tcPr>
            <w:tcW w:w="9736" w:type="dxa"/>
            <w:shd w:val="clear" w:color="auto" w:fill="FFC000"/>
          </w:tcPr>
          <w:p w14:paraId="0299A7F8" w14:textId="77777777" w:rsidR="00CD7D80" w:rsidRPr="00A519DF" w:rsidRDefault="00CD7D80" w:rsidP="00190790">
            <w:pPr>
              <w:spacing w:after="120"/>
              <w:jc w:val="both"/>
              <w:rPr>
                <w:rFonts w:ascii="Arial" w:hAnsi="Arial" w:cs="Arial"/>
                <w:sz w:val="24"/>
                <w:szCs w:val="24"/>
              </w:rPr>
            </w:pPr>
            <w:r w:rsidRPr="00A519DF">
              <w:rPr>
                <w:rFonts w:ascii="Arial" w:hAnsi="Arial" w:cs="Arial"/>
                <w:b/>
                <w:bCs/>
                <w:sz w:val="24"/>
                <w:szCs w:val="24"/>
              </w:rPr>
              <w:t>Bloque 5.</w:t>
            </w:r>
            <w:r w:rsidRPr="00A519DF">
              <w:rPr>
                <w:rFonts w:ascii="Arial" w:hAnsi="Arial" w:cs="Arial"/>
                <w:bCs/>
                <w:sz w:val="24"/>
                <w:szCs w:val="24"/>
              </w:rPr>
              <w:t xml:space="preserve"> </w:t>
            </w:r>
            <w:r w:rsidRPr="00A519DF">
              <w:rPr>
                <w:rFonts w:ascii="Arial" w:hAnsi="Arial" w:cs="Arial"/>
                <w:color w:val="000000"/>
                <w:sz w:val="24"/>
                <w:szCs w:val="24"/>
              </w:rPr>
              <w:t>Mantenimiento de instalaciones de infraestructuras comunes de telecomunicaciones</w:t>
            </w:r>
            <w:r w:rsidRPr="00A519DF">
              <w:rPr>
                <w:rFonts w:ascii="Arial" w:hAnsi="Arial" w:cs="Arial"/>
                <w:b/>
                <w:bCs/>
                <w:sz w:val="24"/>
                <w:szCs w:val="24"/>
              </w:rPr>
              <w:t xml:space="preserve"> (BL5)</w:t>
            </w:r>
            <w:r w:rsidRPr="00A519DF">
              <w:rPr>
                <w:rFonts w:ascii="Arial" w:hAnsi="Arial" w:cs="Arial"/>
                <w:bCs/>
                <w:sz w:val="24"/>
                <w:szCs w:val="24"/>
              </w:rPr>
              <w:t>.</w:t>
            </w:r>
          </w:p>
        </w:tc>
      </w:tr>
      <w:tr w:rsidR="00CD7D80" w:rsidRPr="00A519DF" w14:paraId="165982C8" w14:textId="77777777" w:rsidTr="00190790">
        <w:tc>
          <w:tcPr>
            <w:tcW w:w="9736" w:type="dxa"/>
            <w:shd w:val="clear" w:color="auto" w:fill="FFEFBD"/>
          </w:tcPr>
          <w:p w14:paraId="7802AEF1"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5.1.</w:t>
            </w:r>
            <w:r w:rsidRPr="00A519DF">
              <w:rPr>
                <w:rStyle w:val="A1"/>
                <w:sz w:val="24"/>
                <w:szCs w:val="24"/>
              </w:rPr>
              <w:t xml:space="preserve"> Mantenimiento preventivo de las instalaciones. </w:t>
            </w:r>
          </w:p>
          <w:p w14:paraId="19FE4C90"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5.2.</w:t>
            </w:r>
            <w:r w:rsidRPr="00A519DF">
              <w:rPr>
                <w:rStyle w:val="A1"/>
                <w:sz w:val="24"/>
                <w:szCs w:val="24"/>
              </w:rPr>
              <w:t xml:space="preserve"> Puntos de inspección para el mantenimiento y parámetros que se han de controlar. </w:t>
            </w:r>
          </w:p>
          <w:p w14:paraId="4BCBF146"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5.3.</w:t>
            </w:r>
            <w:r w:rsidRPr="00A519DF">
              <w:rPr>
                <w:rStyle w:val="A1"/>
                <w:sz w:val="24"/>
                <w:szCs w:val="24"/>
              </w:rPr>
              <w:t xml:space="preserve"> Instrumentos de medida.</w:t>
            </w:r>
          </w:p>
          <w:p w14:paraId="69F3F6C6"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5.4.</w:t>
            </w:r>
            <w:r w:rsidRPr="00A519DF">
              <w:rPr>
                <w:rStyle w:val="A1"/>
                <w:sz w:val="24"/>
                <w:szCs w:val="24"/>
              </w:rPr>
              <w:t xml:space="preserve"> Localización de averías y disfunciones en equipos e instalaciones de infraestructuras de telecomunicaciones. Averías típicas en instalaciones de ICT. Criterios y puntos de revisión.</w:t>
            </w:r>
          </w:p>
          <w:p w14:paraId="4F4EFCCB"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5.5.</w:t>
            </w:r>
            <w:r w:rsidRPr="00A519DF">
              <w:rPr>
                <w:rStyle w:val="A1"/>
                <w:sz w:val="24"/>
                <w:szCs w:val="24"/>
              </w:rPr>
              <w:t xml:space="preserve"> Reparación de instalaciones de infraestructuras de telecomunicaciones en edificios. Herramientas y útiles para reparación y mantenimiento de ICT.</w:t>
            </w:r>
          </w:p>
          <w:p w14:paraId="2444E30C"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5.6.</w:t>
            </w:r>
            <w:r w:rsidRPr="00A519DF">
              <w:rPr>
                <w:rStyle w:val="A1"/>
                <w:sz w:val="24"/>
                <w:szCs w:val="24"/>
              </w:rPr>
              <w:t xml:space="preserve"> Documentación aplicada al mantenimiento. Libro de mantenimiento e histórico de averías.</w:t>
            </w:r>
          </w:p>
          <w:p w14:paraId="01C6FB09"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5.7.</w:t>
            </w:r>
            <w:r w:rsidRPr="00A519DF">
              <w:rPr>
                <w:rStyle w:val="A1"/>
                <w:sz w:val="24"/>
                <w:szCs w:val="24"/>
              </w:rPr>
              <w:t xml:space="preserve"> Prevención de riesgos laborales en los procesos de montaje y mantenimiento. </w:t>
            </w:r>
          </w:p>
          <w:p w14:paraId="49993A2C"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5.8.</w:t>
            </w:r>
            <w:r w:rsidRPr="00A519DF">
              <w:rPr>
                <w:rStyle w:val="A1"/>
                <w:sz w:val="24"/>
                <w:szCs w:val="24"/>
              </w:rPr>
              <w:t xml:space="preserve"> Elaboración de manuales de servicio y mantenimiento.</w:t>
            </w:r>
          </w:p>
        </w:tc>
      </w:tr>
    </w:tbl>
    <w:p w14:paraId="2A971F54" w14:textId="77777777" w:rsidR="00CD7D80" w:rsidRDefault="00CD7D80" w:rsidP="00785267">
      <w:pPr>
        <w:spacing w:before="120"/>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CD7D80" w:rsidRPr="00A519DF" w14:paraId="3E0E07B5" w14:textId="77777777" w:rsidTr="00190790">
        <w:trPr>
          <w:tblHeader/>
        </w:trPr>
        <w:tc>
          <w:tcPr>
            <w:tcW w:w="9736" w:type="dxa"/>
            <w:shd w:val="clear" w:color="auto" w:fill="FFC000"/>
          </w:tcPr>
          <w:p w14:paraId="3F33B75C" w14:textId="77777777" w:rsidR="00CD7D80" w:rsidRPr="00A519DF" w:rsidRDefault="00CD7D80" w:rsidP="00190790">
            <w:pPr>
              <w:spacing w:after="120"/>
              <w:rPr>
                <w:rFonts w:ascii="Arial" w:hAnsi="Arial" w:cs="Arial"/>
                <w:bCs/>
                <w:sz w:val="24"/>
                <w:szCs w:val="24"/>
              </w:rPr>
            </w:pPr>
            <w:r w:rsidRPr="00A519DF">
              <w:rPr>
                <w:rFonts w:ascii="Arial" w:hAnsi="Arial" w:cs="Arial"/>
                <w:b/>
                <w:bCs/>
                <w:sz w:val="24"/>
                <w:szCs w:val="24"/>
              </w:rPr>
              <w:lastRenderedPageBreak/>
              <w:t>Bloque 6.</w:t>
            </w:r>
            <w:r w:rsidRPr="00A519DF">
              <w:rPr>
                <w:rFonts w:ascii="Arial" w:hAnsi="Arial" w:cs="Arial"/>
                <w:bCs/>
                <w:sz w:val="24"/>
                <w:szCs w:val="24"/>
              </w:rPr>
              <w:t xml:space="preserve"> </w:t>
            </w:r>
            <w:r w:rsidRPr="00A519DF">
              <w:rPr>
                <w:rFonts w:ascii="Arial" w:hAnsi="Arial" w:cs="Arial"/>
                <w:color w:val="000000"/>
                <w:sz w:val="24"/>
                <w:szCs w:val="24"/>
              </w:rPr>
              <w:t>Prevención de riesgos, seguridad y protección medioambiental</w:t>
            </w:r>
            <w:r w:rsidRPr="00A519DF">
              <w:rPr>
                <w:rFonts w:ascii="Arial" w:hAnsi="Arial" w:cs="Arial"/>
                <w:b/>
                <w:bCs/>
                <w:sz w:val="24"/>
                <w:szCs w:val="24"/>
              </w:rPr>
              <w:t xml:space="preserve"> (BL6)</w:t>
            </w:r>
            <w:r w:rsidRPr="00A519DF">
              <w:rPr>
                <w:rFonts w:ascii="Arial" w:hAnsi="Arial" w:cs="Arial"/>
                <w:bCs/>
                <w:sz w:val="24"/>
                <w:szCs w:val="24"/>
              </w:rPr>
              <w:t>.</w:t>
            </w:r>
          </w:p>
        </w:tc>
      </w:tr>
      <w:tr w:rsidR="00CD7D80" w:rsidRPr="00A519DF" w14:paraId="22F48232" w14:textId="77777777" w:rsidTr="00190790">
        <w:tc>
          <w:tcPr>
            <w:tcW w:w="9736" w:type="dxa"/>
            <w:shd w:val="clear" w:color="auto" w:fill="FFEFBD"/>
          </w:tcPr>
          <w:p w14:paraId="3B4A88F0"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6.1.</w:t>
            </w:r>
            <w:r w:rsidRPr="00A519DF">
              <w:rPr>
                <w:rStyle w:val="A1"/>
                <w:sz w:val="24"/>
                <w:szCs w:val="24"/>
              </w:rPr>
              <w:t xml:space="preserve"> Normativa de prevención de riesgos laborales relativa a las infraestructuras comunes de telecomunicaciones. </w:t>
            </w:r>
          </w:p>
          <w:p w14:paraId="35744564" w14:textId="77777777" w:rsidR="00CD7D80" w:rsidRPr="00A519DF" w:rsidRDefault="00CD7D80" w:rsidP="00190790">
            <w:pPr>
              <w:pStyle w:val="Pa17"/>
              <w:spacing w:before="120" w:after="120" w:line="240" w:lineRule="auto"/>
              <w:jc w:val="both"/>
              <w:rPr>
                <w:rStyle w:val="A1"/>
                <w:sz w:val="24"/>
                <w:szCs w:val="24"/>
              </w:rPr>
            </w:pPr>
            <w:r w:rsidRPr="00A519DF">
              <w:rPr>
                <w:rStyle w:val="A1"/>
                <w:b/>
                <w:sz w:val="24"/>
                <w:szCs w:val="24"/>
              </w:rPr>
              <w:t>6.2.</w:t>
            </w:r>
            <w:r w:rsidRPr="00A519DF">
              <w:rPr>
                <w:rStyle w:val="A1"/>
                <w:sz w:val="24"/>
                <w:szCs w:val="24"/>
              </w:rPr>
              <w:t xml:space="preserve"> Prevención de riesgos laborales en los procesos de montaje y mantenimiento.</w:t>
            </w:r>
          </w:p>
          <w:p w14:paraId="4896DDE0"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6.3.</w:t>
            </w:r>
            <w:r w:rsidRPr="00A519DF">
              <w:rPr>
                <w:rStyle w:val="A1"/>
                <w:sz w:val="24"/>
                <w:szCs w:val="24"/>
              </w:rPr>
              <w:t xml:space="preserve"> Equipos de protección individual. (Características y criterios de utilización). Protección colectiva. Medios y equipos de protección.</w:t>
            </w:r>
          </w:p>
          <w:p w14:paraId="5ECABE54" w14:textId="77777777" w:rsidR="00CD7D80" w:rsidRPr="00A519DF" w:rsidRDefault="00CD7D80" w:rsidP="00E72FF3">
            <w:pPr>
              <w:pStyle w:val="Pa17"/>
              <w:spacing w:before="120" w:after="120" w:line="240" w:lineRule="auto"/>
              <w:jc w:val="both"/>
              <w:rPr>
                <w:rStyle w:val="A1"/>
                <w:sz w:val="24"/>
                <w:szCs w:val="24"/>
              </w:rPr>
            </w:pPr>
            <w:r w:rsidRPr="00A519DF">
              <w:rPr>
                <w:rStyle w:val="A1"/>
                <w:b/>
                <w:sz w:val="24"/>
                <w:szCs w:val="24"/>
              </w:rPr>
              <w:t>6.4.</w:t>
            </w:r>
            <w:r w:rsidRPr="00A519DF">
              <w:rPr>
                <w:rStyle w:val="A1"/>
                <w:sz w:val="24"/>
                <w:szCs w:val="24"/>
              </w:rPr>
              <w:t xml:space="preserve"> Normativa reguladora en gestión de residuos.</w:t>
            </w:r>
          </w:p>
        </w:tc>
      </w:tr>
    </w:tbl>
    <w:p w14:paraId="7AFB3A1D" w14:textId="77777777" w:rsidR="00CD7D80" w:rsidRDefault="00CD7D80" w:rsidP="00CD7D80">
      <w:pPr>
        <w:rPr>
          <w:rFonts w:ascii="Arial" w:hAnsi="Arial" w:cs="Arial"/>
          <w:b/>
          <w:bCs/>
          <w:sz w:val="24"/>
          <w:szCs w:val="24"/>
        </w:rPr>
      </w:pPr>
    </w:p>
    <w:p w14:paraId="34F7E281" w14:textId="092E2F6E" w:rsidR="00CD7D80" w:rsidRPr="00785267" w:rsidRDefault="00190790" w:rsidP="00190790">
      <w:pPr>
        <w:pStyle w:val="Ttulo1"/>
        <w:spacing w:before="0"/>
      </w:pPr>
      <w:bookmarkStart w:id="31" w:name="_Toc211845630"/>
      <w:bookmarkStart w:id="32" w:name="_Toc211846378"/>
      <w:r>
        <w:t xml:space="preserve">8. </w:t>
      </w:r>
      <w:r w:rsidR="00CD7D80">
        <w:t>CONTENIDOS DE CARÁCTER TRANSVERSAL</w:t>
      </w:r>
      <w:bookmarkEnd w:id="31"/>
      <w:bookmarkEnd w:id="32"/>
    </w:p>
    <w:p w14:paraId="5F4EA583" w14:textId="77777777" w:rsidR="00CD7D80" w:rsidRDefault="00CD7D80" w:rsidP="00CD7D80">
      <w:pPr>
        <w:pStyle w:val="Prrafodelista"/>
        <w:ind w:left="0" w:firstLine="431"/>
        <w:contextualSpacing w:val="0"/>
        <w:rPr>
          <w:rFonts w:ascii="Arial" w:hAnsi="Arial" w:cs="Arial"/>
          <w:sz w:val="24"/>
          <w:szCs w:val="24"/>
        </w:rPr>
      </w:pPr>
      <w:r w:rsidRPr="00A519DF">
        <w:rPr>
          <w:rFonts w:ascii="Arial" w:hAnsi="Arial" w:cs="Arial"/>
          <w:sz w:val="24"/>
          <w:szCs w:val="24"/>
        </w:rPr>
        <w:t>En el actual modelo educativo juega un papel esencial la enseñanza de valores, de manera que se contribuye al crecimiento y desarrollo de los estudiantes en todas sus dimensiones. Desde el módulo se contribuirá al trabajo de los siguientes contenidos de carácter transversal:</w:t>
      </w:r>
    </w:p>
    <w:p w14:paraId="6F78E499" w14:textId="77777777" w:rsidR="00CD7D80" w:rsidRPr="00A519DF" w:rsidRDefault="00CD7D80" w:rsidP="00CD7D80">
      <w:pPr>
        <w:pStyle w:val="Prrafodelista"/>
        <w:ind w:left="0" w:firstLine="431"/>
        <w:contextualSpacing w:val="0"/>
        <w:rPr>
          <w:rFonts w:ascii="Arial" w:hAnsi="Arial" w:cs="Arial"/>
          <w:sz w:val="24"/>
          <w:szCs w:val="24"/>
        </w:rPr>
      </w:pPr>
    </w:p>
    <w:tbl>
      <w:tblPr>
        <w:tblStyle w:val="Tablaconcuadrcula"/>
        <w:tblW w:w="9063"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539"/>
        <w:gridCol w:w="5524"/>
      </w:tblGrid>
      <w:tr w:rsidR="00CD7D80" w:rsidRPr="00A519DF" w14:paraId="193F5205" w14:textId="77777777" w:rsidTr="00190790">
        <w:trPr>
          <w:tblHeader/>
        </w:trPr>
        <w:tc>
          <w:tcPr>
            <w:tcW w:w="3539" w:type="dxa"/>
            <w:shd w:val="clear" w:color="auto" w:fill="FFC000"/>
          </w:tcPr>
          <w:p w14:paraId="4214BA3A" w14:textId="77777777" w:rsidR="00CD7D80" w:rsidRPr="00A519DF" w:rsidRDefault="00CD7D80" w:rsidP="00E72FF3">
            <w:pPr>
              <w:spacing w:before="120" w:after="120"/>
              <w:jc w:val="center"/>
              <w:rPr>
                <w:rFonts w:ascii="Arial" w:hAnsi="Arial" w:cs="Arial"/>
                <w:b/>
                <w:color w:val="000000" w:themeColor="text1"/>
                <w:sz w:val="24"/>
                <w:szCs w:val="24"/>
              </w:rPr>
            </w:pPr>
            <w:r w:rsidRPr="00A519DF">
              <w:rPr>
                <w:rFonts w:ascii="Arial" w:hAnsi="Arial" w:cs="Arial"/>
                <w:b/>
                <w:color w:val="000000" w:themeColor="text1"/>
                <w:sz w:val="24"/>
                <w:szCs w:val="24"/>
              </w:rPr>
              <w:t>Contenido transversal</w:t>
            </w:r>
          </w:p>
        </w:tc>
        <w:tc>
          <w:tcPr>
            <w:tcW w:w="5524" w:type="dxa"/>
            <w:shd w:val="clear" w:color="auto" w:fill="FFC000"/>
          </w:tcPr>
          <w:p w14:paraId="3039174A" w14:textId="77777777" w:rsidR="00CD7D80" w:rsidRPr="00A519DF" w:rsidRDefault="00CD7D80" w:rsidP="00E72FF3">
            <w:pPr>
              <w:spacing w:before="120" w:after="120"/>
              <w:jc w:val="center"/>
              <w:rPr>
                <w:rFonts w:ascii="Arial" w:hAnsi="Arial" w:cs="Arial"/>
                <w:b/>
                <w:color w:val="000000" w:themeColor="text1"/>
                <w:sz w:val="24"/>
                <w:szCs w:val="24"/>
              </w:rPr>
            </w:pPr>
            <w:r w:rsidRPr="00A519DF">
              <w:rPr>
                <w:rFonts w:ascii="Arial" w:hAnsi="Arial" w:cs="Arial"/>
                <w:b/>
                <w:color w:val="000000" w:themeColor="text1"/>
                <w:sz w:val="24"/>
                <w:szCs w:val="24"/>
              </w:rPr>
              <w:t>Funcionalidad</w:t>
            </w:r>
          </w:p>
        </w:tc>
      </w:tr>
      <w:tr w:rsidR="00CD7D80" w:rsidRPr="00A519DF" w14:paraId="0CDF3ABB" w14:textId="77777777" w:rsidTr="00190790">
        <w:trPr>
          <w:trHeight w:val="1012"/>
        </w:trPr>
        <w:tc>
          <w:tcPr>
            <w:tcW w:w="3539" w:type="dxa"/>
            <w:shd w:val="clear" w:color="auto" w:fill="FFEFBD"/>
            <w:vAlign w:val="center"/>
          </w:tcPr>
          <w:p w14:paraId="2D3A3F04"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59264" behindDoc="0" locked="0" layoutInCell="1" allowOverlap="1" wp14:anchorId="0DBB64AE" wp14:editId="691218A9">
                  <wp:simplePos x="0" y="0"/>
                  <wp:positionH relativeFrom="column">
                    <wp:posOffset>490855</wp:posOffset>
                  </wp:positionH>
                  <wp:positionV relativeFrom="paragraph">
                    <wp:posOffset>347345</wp:posOffset>
                  </wp:positionV>
                  <wp:extent cx="1036320" cy="540385"/>
                  <wp:effectExtent l="0" t="0" r="0" b="0"/>
                  <wp:wrapSquare wrapText="bothSides"/>
                  <wp:docPr id="17" name="Imagen 17" descr="BENEFICIOS DE LA EDUCACIÓN AMBIENTAL INFANTIL - Soto del Hen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NEFICIOS DE LA EDUCACIÓN AMBIENTAL INFANTIL - Soto del Henare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6320" cy="54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9DF">
              <w:t xml:space="preserve">Educación ambiental </w:t>
            </w:r>
            <w:r w:rsidRPr="00A519DF">
              <w:rPr>
                <w:b/>
              </w:rPr>
              <w:t>(EA).</w:t>
            </w:r>
            <w:r w:rsidRPr="00A519DF">
              <w:rPr>
                <w:noProof/>
                <w:lang w:eastAsia="es-ES"/>
              </w:rPr>
              <w:t xml:space="preserve"> </w:t>
            </w:r>
          </w:p>
        </w:tc>
        <w:tc>
          <w:tcPr>
            <w:tcW w:w="5524" w:type="dxa"/>
            <w:shd w:val="clear" w:color="auto" w:fill="FFEFBD"/>
          </w:tcPr>
          <w:p w14:paraId="2E9054F2"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sz w:val="24"/>
                <w:szCs w:val="24"/>
              </w:rPr>
              <w:t>EA1:</w:t>
            </w:r>
            <w:r w:rsidRPr="00A519DF">
              <w:rPr>
                <w:rFonts w:ascii="Arial" w:hAnsi="Arial" w:cs="Arial"/>
                <w:sz w:val="24"/>
                <w:szCs w:val="24"/>
              </w:rPr>
              <w:t xml:space="preserve"> Conciencia</w:t>
            </w:r>
            <w:r w:rsidRPr="00A519DF">
              <w:rPr>
                <w:rFonts w:ascii="Arial" w:hAnsi="Arial" w:cs="Arial"/>
                <w:sz w:val="24"/>
                <w:szCs w:val="24"/>
                <w:lang w:val="es-ES_tradnl"/>
              </w:rPr>
              <w:t xml:space="preserve">r sobre la importancia de reciclar y de identificar los residuos peligrosos para el medio ambiente. </w:t>
            </w:r>
          </w:p>
          <w:p w14:paraId="72178F3E" w14:textId="77777777" w:rsidR="00CD7D80" w:rsidRPr="00A519DF" w:rsidRDefault="00CD7D80" w:rsidP="00E72FF3">
            <w:pPr>
              <w:spacing w:before="120" w:after="120"/>
              <w:jc w:val="both"/>
              <w:rPr>
                <w:rFonts w:ascii="Arial" w:hAnsi="Arial" w:cs="Arial"/>
                <w:b/>
                <w:sz w:val="24"/>
                <w:szCs w:val="24"/>
              </w:rPr>
            </w:pPr>
            <w:r w:rsidRPr="00A519DF">
              <w:rPr>
                <w:rFonts w:ascii="Arial" w:hAnsi="Arial" w:cs="Arial"/>
                <w:b/>
                <w:bCs/>
                <w:sz w:val="24"/>
                <w:szCs w:val="24"/>
                <w:lang w:val="es-ES_tradnl"/>
              </w:rPr>
              <w:t xml:space="preserve">EA2: </w:t>
            </w:r>
            <w:r w:rsidRPr="00A519DF">
              <w:rPr>
                <w:rFonts w:ascii="Arial" w:hAnsi="Arial" w:cs="Arial"/>
                <w:sz w:val="24"/>
                <w:szCs w:val="24"/>
                <w:lang w:val="es-ES_tradnl"/>
              </w:rPr>
              <w:t>Analizar y valorar la repercusión en el medio ambiente del consumo desmesurado de energía.</w:t>
            </w:r>
          </w:p>
        </w:tc>
      </w:tr>
      <w:tr w:rsidR="00CD7D80" w:rsidRPr="00A519DF" w14:paraId="72DBF2BB" w14:textId="77777777" w:rsidTr="00190790">
        <w:tc>
          <w:tcPr>
            <w:tcW w:w="3539" w:type="dxa"/>
            <w:vAlign w:val="center"/>
          </w:tcPr>
          <w:p w14:paraId="6ADCDF7D"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62336" behindDoc="0" locked="0" layoutInCell="1" allowOverlap="1" wp14:anchorId="76490719" wp14:editId="6AA24603">
                  <wp:simplePos x="0" y="0"/>
                  <wp:positionH relativeFrom="column">
                    <wp:posOffset>1054735</wp:posOffset>
                  </wp:positionH>
                  <wp:positionV relativeFrom="paragraph">
                    <wp:posOffset>448310</wp:posOffset>
                  </wp:positionV>
                  <wp:extent cx="923925" cy="937260"/>
                  <wp:effectExtent l="0" t="0" r="9525" b="0"/>
                  <wp:wrapSquare wrapText="bothSides"/>
                  <wp:docPr id="21" name="Imagen 21" descr="NNTT, TIC, NTIC, TAC… en educaci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NTT, TIC, NTIC, TAC… en educació..."/>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23925"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9DF">
              <w:t xml:space="preserve">Tecnologías de la Información y la Comunicación (TIC) y las </w:t>
            </w:r>
            <w:r w:rsidRPr="00A519DF">
              <w:rPr>
                <w:color w:val="040C28"/>
              </w:rPr>
              <w:t>Tecnologías del Aprendizaje y Conocimiento (TAC)</w:t>
            </w:r>
            <w:r w:rsidRPr="00A519DF">
              <w:t xml:space="preserve"> </w:t>
            </w:r>
            <w:r w:rsidRPr="00A519DF">
              <w:rPr>
                <w:b/>
              </w:rPr>
              <w:t>(ETICTAC).</w:t>
            </w:r>
            <w:r w:rsidRPr="00A519DF">
              <w:rPr>
                <w:noProof/>
                <w:lang w:eastAsia="es-ES"/>
              </w:rPr>
              <w:t xml:space="preserve"> </w:t>
            </w:r>
          </w:p>
        </w:tc>
        <w:tc>
          <w:tcPr>
            <w:tcW w:w="5524" w:type="dxa"/>
          </w:tcPr>
          <w:p w14:paraId="3676AA28"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bCs/>
                <w:sz w:val="24"/>
                <w:szCs w:val="24"/>
              </w:rPr>
              <w:t>ETICTAC</w:t>
            </w:r>
            <w:r w:rsidRPr="00A519DF">
              <w:rPr>
                <w:rFonts w:ascii="Arial" w:hAnsi="Arial" w:cs="Arial"/>
                <w:b/>
                <w:sz w:val="24"/>
                <w:szCs w:val="24"/>
              </w:rPr>
              <w:t>1:</w:t>
            </w:r>
            <w:r w:rsidRPr="00A519DF">
              <w:rPr>
                <w:rFonts w:ascii="Arial" w:hAnsi="Arial" w:cs="Arial"/>
                <w:sz w:val="24"/>
                <w:szCs w:val="24"/>
              </w:rPr>
              <w:t xml:space="preserve"> Concienciar al alumnado del potencial de las TAC como fuente de información.</w:t>
            </w:r>
          </w:p>
          <w:p w14:paraId="016AA22B" w14:textId="77777777" w:rsidR="00CD7D80" w:rsidRPr="00A519DF" w:rsidRDefault="00CD7D80" w:rsidP="00E72FF3">
            <w:pPr>
              <w:spacing w:before="120" w:after="120"/>
              <w:jc w:val="both"/>
              <w:rPr>
                <w:rFonts w:ascii="Arial" w:hAnsi="Arial" w:cs="Arial"/>
                <w:sz w:val="24"/>
                <w:szCs w:val="24"/>
              </w:rPr>
            </w:pPr>
            <w:r w:rsidRPr="00A519DF">
              <w:rPr>
                <w:rFonts w:ascii="Arial" w:hAnsi="Arial" w:cs="Arial"/>
                <w:b/>
                <w:bCs/>
                <w:sz w:val="24"/>
                <w:szCs w:val="24"/>
              </w:rPr>
              <w:t>ETICTAC2:</w:t>
            </w:r>
            <w:r w:rsidRPr="00A519DF">
              <w:rPr>
                <w:rFonts w:ascii="Arial" w:hAnsi="Arial" w:cs="Arial"/>
                <w:sz w:val="24"/>
                <w:szCs w:val="24"/>
              </w:rPr>
              <w:t xml:space="preserve"> Valorar el potencial de las TIC como herramienta de trabajo para realizar un trabajo propuesto.</w:t>
            </w:r>
            <w:r w:rsidRPr="00A519DF">
              <w:rPr>
                <w:rFonts w:ascii="Arial" w:hAnsi="Arial" w:cs="Arial"/>
                <w:noProof/>
                <w:sz w:val="24"/>
                <w:szCs w:val="24"/>
                <w:lang w:eastAsia="es-ES"/>
              </w:rPr>
              <w:t xml:space="preserve"> </w:t>
            </w:r>
          </w:p>
        </w:tc>
      </w:tr>
      <w:tr w:rsidR="00CD7D80" w:rsidRPr="00A519DF" w14:paraId="302CCE26" w14:textId="77777777" w:rsidTr="00190790">
        <w:tc>
          <w:tcPr>
            <w:tcW w:w="3539" w:type="dxa"/>
            <w:shd w:val="clear" w:color="auto" w:fill="FFEFBD"/>
            <w:vAlign w:val="center"/>
          </w:tcPr>
          <w:p w14:paraId="7AFBE917"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60288" behindDoc="0" locked="0" layoutInCell="1" allowOverlap="1" wp14:anchorId="6E64CBB6" wp14:editId="2BE7F12A">
                  <wp:simplePos x="0" y="0"/>
                  <wp:positionH relativeFrom="column">
                    <wp:posOffset>984885</wp:posOffset>
                  </wp:positionH>
                  <wp:positionV relativeFrom="paragraph">
                    <wp:posOffset>362585</wp:posOffset>
                  </wp:positionV>
                  <wp:extent cx="793750" cy="594995"/>
                  <wp:effectExtent l="0" t="0" r="6350" b="0"/>
                  <wp:wrapSquare wrapText="bothSides"/>
                  <wp:docPr id="5" name="Imagen 5" descr="DE LA PREVENCIÓN DE RIESGOS A LA PROMOCIÓN DE LA SALUD – Blog Promoción de  la Salud Comunit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 LA PREVENCIÓN DE RIESGOS A LA PROMOCIÓN DE LA SALUD – Blog Promoción de  la Salud Comunitari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3750"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19DF">
              <w:t xml:space="preserve">Educación para la salud y Prevención en Riesgos Laborales </w:t>
            </w:r>
            <w:r w:rsidRPr="00A519DF">
              <w:rPr>
                <w:b/>
              </w:rPr>
              <w:t>(ESPRL).</w:t>
            </w:r>
          </w:p>
        </w:tc>
        <w:tc>
          <w:tcPr>
            <w:tcW w:w="5524" w:type="dxa"/>
            <w:shd w:val="clear" w:color="auto" w:fill="FFEFBD"/>
          </w:tcPr>
          <w:p w14:paraId="2D2A1829"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bCs/>
                <w:sz w:val="24"/>
                <w:szCs w:val="24"/>
              </w:rPr>
              <w:t xml:space="preserve">ES1: </w:t>
            </w:r>
            <w:r w:rsidRPr="00A519DF">
              <w:rPr>
                <w:rFonts w:ascii="Arial" w:hAnsi="Arial" w:cs="Arial"/>
                <w:sz w:val="24"/>
                <w:szCs w:val="24"/>
              </w:rPr>
              <w:t xml:space="preserve">Asimilar la necesidad de seguir unas normas y protocolos de seguridad en el trabajo </w:t>
            </w:r>
            <w:r w:rsidRPr="00A519DF">
              <w:rPr>
                <w:rFonts w:ascii="Arial" w:hAnsi="Arial" w:cs="Arial"/>
                <w:sz w:val="24"/>
                <w:szCs w:val="24"/>
                <w:lang w:val="es-ES_tradnl"/>
              </w:rPr>
              <w:t xml:space="preserve">y hacer uso de los equipos de protección individual. </w:t>
            </w:r>
          </w:p>
          <w:p w14:paraId="42ED99A9" w14:textId="77777777" w:rsidR="00CD7D80" w:rsidRPr="00A519DF" w:rsidRDefault="00CD7D80" w:rsidP="00E72FF3">
            <w:pPr>
              <w:spacing w:before="120" w:after="120"/>
              <w:jc w:val="both"/>
              <w:rPr>
                <w:rFonts w:ascii="Arial" w:hAnsi="Arial" w:cs="Arial"/>
                <w:sz w:val="24"/>
                <w:szCs w:val="24"/>
                <w:lang w:val="es-ES_tradnl"/>
              </w:rPr>
            </w:pPr>
            <w:r w:rsidRPr="00A519DF">
              <w:rPr>
                <w:rFonts w:ascii="Arial" w:hAnsi="Arial" w:cs="Arial"/>
                <w:b/>
                <w:bCs/>
                <w:sz w:val="24"/>
                <w:szCs w:val="24"/>
              </w:rPr>
              <w:t xml:space="preserve">ES2: </w:t>
            </w:r>
            <w:r w:rsidRPr="00A519DF">
              <w:rPr>
                <w:rFonts w:ascii="Arial" w:hAnsi="Arial" w:cs="Arial"/>
                <w:sz w:val="24"/>
                <w:szCs w:val="24"/>
              </w:rPr>
              <w:t>Sensibilizar al alumnado</w:t>
            </w:r>
            <w:r w:rsidRPr="00A519DF">
              <w:rPr>
                <w:rFonts w:ascii="Arial" w:hAnsi="Arial" w:cs="Arial"/>
                <w:sz w:val="24"/>
                <w:szCs w:val="24"/>
                <w:lang w:val="es-ES_tradnl"/>
              </w:rPr>
              <w:t xml:space="preserve"> de la importancia de actualizarse en materia de prevención de riesgos laborales.</w:t>
            </w:r>
          </w:p>
        </w:tc>
      </w:tr>
      <w:tr w:rsidR="00CD7D80" w:rsidRPr="00A519DF" w14:paraId="1A6AC95B" w14:textId="77777777" w:rsidTr="00190790">
        <w:tc>
          <w:tcPr>
            <w:tcW w:w="3539" w:type="dxa"/>
            <w:vAlign w:val="center"/>
          </w:tcPr>
          <w:p w14:paraId="41ED54E8" w14:textId="77777777" w:rsidR="00CD7D80" w:rsidRPr="00A519DF" w:rsidRDefault="00CD7D80" w:rsidP="00E72FF3">
            <w:pPr>
              <w:pStyle w:val="Default"/>
              <w:spacing w:before="120" w:after="120"/>
            </w:pPr>
            <w:r w:rsidRPr="00A519DF">
              <w:rPr>
                <w:noProof/>
                <w:lang w:eastAsia="es-ES"/>
              </w:rPr>
              <w:drawing>
                <wp:anchor distT="0" distB="0" distL="114300" distR="114300" simplePos="0" relativeHeight="251661312" behindDoc="0" locked="0" layoutInCell="1" allowOverlap="1" wp14:anchorId="7C1BAF65" wp14:editId="3BA634D6">
                  <wp:simplePos x="0" y="0"/>
                  <wp:positionH relativeFrom="column">
                    <wp:posOffset>556895</wp:posOffset>
                  </wp:positionH>
                  <wp:positionV relativeFrom="paragraph">
                    <wp:posOffset>416560</wp:posOffset>
                  </wp:positionV>
                  <wp:extent cx="797560" cy="685800"/>
                  <wp:effectExtent l="0" t="0" r="2540" b="0"/>
                  <wp:wrapSquare wrapText="bothSides"/>
                  <wp:docPr id="4" name="Imagen 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El contenido generado por IA puede ser incorrecto."/>
                          <pic:cNvPicPr/>
                        </pic:nvPicPr>
                        <pic:blipFill>
                          <a:blip r:embed="rId16">
                            <a:extLst>
                              <a:ext uri="{28A0092B-C50C-407E-A947-70E740481C1C}">
                                <a14:useLocalDpi xmlns:a14="http://schemas.microsoft.com/office/drawing/2010/main" val="0"/>
                              </a:ext>
                            </a:extLst>
                          </a:blip>
                          <a:stretch>
                            <a:fillRect/>
                          </a:stretch>
                        </pic:blipFill>
                        <pic:spPr>
                          <a:xfrm>
                            <a:off x="0" y="0"/>
                            <a:ext cx="797560" cy="685800"/>
                          </a:xfrm>
                          <a:prstGeom prst="rect">
                            <a:avLst/>
                          </a:prstGeom>
                        </pic:spPr>
                      </pic:pic>
                    </a:graphicData>
                  </a:graphic>
                  <wp14:sizeRelH relativeFrom="page">
                    <wp14:pctWidth>0</wp14:pctWidth>
                  </wp14:sizeRelH>
                  <wp14:sizeRelV relativeFrom="page">
                    <wp14:pctHeight>0</wp14:pctHeight>
                  </wp14:sizeRelV>
                </wp:anchor>
              </w:drawing>
            </w:r>
            <w:r w:rsidRPr="00A519DF">
              <w:t xml:space="preserve">Cultura emprendedora </w:t>
            </w:r>
            <w:r w:rsidRPr="00A519DF">
              <w:rPr>
                <w:b/>
              </w:rPr>
              <w:t>(CE).</w:t>
            </w:r>
          </w:p>
        </w:tc>
        <w:tc>
          <w:tcPr>
            <w:tcW w:w="5524" w:type="dxa"/>
          </w:tcPr>
          <w:p w14:paraId="48DF1E99"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sz w:val="24"/>
                <w:szCs w:val="24"/>
              </w:rPr>
              <w:t>CE1:</w:t>
            </w:r>
            <w:r w:rsidRPr="00A519DF">
              <w:rPr>
                <w:rFonts w:ascii="Arial" w:hAnsi="Arial" w:cs="Arial"/>
                <w:sz w:val="24"/>
                <w:szCs w:val="24"/>
              </w:rPr>
              <w:t xml:space="preserve"> Concienciar sobre la necesidad de analizar oportunidades futuras de negocio que permitan proyectar iniciativas capaces de satisfacer necesidades presentes o futuras.</w:t>
            </w:r>
          </w:p>
          <w:p w14:paraId="32A5B703" w14:textId="77777777" w:rsidR="00CD7D80" w:rsidRPr="00A519DF" w:rsidRDefault="00CD7D80" w:rsidP="00E72FF3">
            <w:pPr>
              <w:spacing w:before="120" w:after="120"/>
              <w:jc w:val="both"/>
              <w:rPr>
                <w:rFonts w:ascii="Arial" w:hAnsi="Arial" w:cs="Arial"/>
                <w:b/>
                <w:bCs/>
                <w:sz w:val="24"/>
                <w:szCs w:val="24"/>
              </w:rPr>
            </w:pPr>
            <w:r w:rsidRPr="00A519DF">
              <w:rPr>
                <w:rFonts w:ascii="Arial" w:hAnsi="Arial" w:cs="Arial"/>
                <w:b/>
                <w:bCs/>
                <w:sz w:val="24"/>
                <w:szCs w:val="24"/>
              </w:rPr>
              <w:lastRenderedPageBreak/>
              <w:t>CE2:</w:t>
            </w:r>
            <w:r w:rsidRPr="00A519DF">
              <w:rPr>
                <w:rFonts w:ascii="Arial" w:hAnsi="Arial" w:cs="Arial"/>
                <w:sz w:val="24"/>
                <w:szCs w:val="24"/>
              </w:rPr>
              <w:t xml:space="preserve"> Valorar la importancia de desarrollar ideas propias que permitan acometer </w:t>
            </w:r>
            <w:proofErr w:type="gramStart"/>
            <w:r w:rsidRPr="00A519DF">
              <w:rPr>
                <w:rFonts w:ascii="Arial" w:hAnsi="Arial" w:cs="Arial"/>
                <w:sz w:val="24"/>
                <w:szCs w:val="24"/>
              </w:rPr>
              <w:t>proyectos de futuro</w:t>
            </w:r>
            <w:proofErr w:type="gramEnd"/>
            <w:r w:rsidRPr="00A519DF">
              <w:rPr>
                <w:rFonts w:ascii="Arial" w:hAnsi="Arial" w:cs="Arial"/>
                <w:sz w:val="24"/>
                <w:szCs w:val="24"/>
              </w:rPr>
              <w:t xml:space="preserve"> relacionados con el emprendimiento. </w:t>
            </w:r>
          </w:p>
        </w:tc>
      </w:tr>
    </w:tbl>
    <w:p w14:paraId="4802FD56" w14:textId="1B653670" w:rsidR="00DE2505" w:rsidRPr="00DE2505" w:rsidRDefault="00DE2505" w:rsidP="00785267">
      <w:pPr>
        <w:ind w:left="426" w:hanging="426"/>
        <w:rPr>
          <w:rFonts w:ascii="Arial" w:hAnsi="Arial" w:cs="Arial"/>
          <w:b/>
          <w:sz w:val="24"/>
          <w:szCs w:val="24"/>
        </w:rPr>
      </w:pPr>
    </w:p>
    <w:p w14:paraId="473789E0" w14:textId="045E0780" w:rsidR="00DE2505" w:rsidRDefault="00190790" w:rsidP="00190790">
      <w:pPr>
        <w:pStyle w:val="Ttulo1"/>
        <w:spacing w:before="0"/>
        <w:ind w:left="284" w:hanging="284"/>
      </w:pPr>
      <w:bookmarkStart w:id="33" w:name="_Toc211845631"/>
      <w:bookmarkStart w:id="34" w:name="_Toc211846379"/>
      <w:r>
        <w:t xml:space="preserve">9. </w:t>
      </w:r>
      <w:r w:rsidR="00934816">
        <w:t>SELECCIÓN, SECUENCIACIÓN Y TEMPORALIZACIÓN DE LOS CONTENIDOS DE LAS UNIDADES DE TRABAJO</w:t>
      </w:r>
      <w:bookmarkEnd w:id="33"/>
      <w:bookmarkEnd w:id="34"/>
    </w:p>
    <w:p w14:paraId="5A20EDAE"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Teniendo en cuenta la Orden de EDUCACIÓN por la que se aprueba el calendario escolar para el curso académico 2025-2026 en los centros docentes, que impartan enseñanzas no universitarias en la Comunidad de Castilla y León y aplicando lo dispuesto en el Decreto de título,</w:t>
      </w:r>
      <w:r w:rsidRPr="00A519DF">
        <w:rPr>
          <w:rFonts w:ascii="Arial" w:hAnsi="Arial" w:cs="Arial"/>
          <w:iCs/>
          <w:sz w:val="24"/>
          <w:szCs w:val="24"/>
        </w:rPr>
        <w:t xml:space="preserve"> </w:t>
      </w:r>
      <w:r w:rsidRPr="00A519DF">
        <w:rPr>
          <w:rFonts w:ascii="Arial" w:hAnsi="Arial" w:cs="Arial"/>
          <w:sz w:val="24"/>
          <w:szCs w:val="24"/>
        </w:rPr>
        <w:t xml:space="preserve">se establece para el módulo profesional el siguiente reparto de unidades de trabajo dentro de cada evaluación, con su temporalización en número de horas </w:t>
      </w:r>
      <w:r w:rsidRPr="00A519DF">
        <w:rPr>
          <w:rFonts w:ascii="Arial" w:hAnsi="Arial" w:cs="Arial"/>
          <w:b/>
          <w:sz w:val="24"/>
          <w:szCs w:val="24"/>
        </w:rPr>
        <w:t>(170 horas a 5 horas semanales)</w:t>
      </w:r>
      <w:r w:rsidRPr="00A519DF">
        <w:rPr>
          <w:rFonts w:ascii="Arial" w:hAnsi="Arial" w:cs="Arial"/>
          <w:sz w:val="24"/>
          <w:szCs w:val="24"/>
        </w:rPr>
        <w:t>, sin merma de reconocer posibles variaciones de mejora durante el desarrollo del curso escolar:</w:t>
      </w:r>
    </w:p>
    <w:p w14:paraId="42AFF471" w14:textId="77777777" w:rsidR="00934816" w:rsidRPr="00934816" w:rsidRDefault="00934816" w:rsidP="008F059A">
      <w:pPr>
        <w:rPr>
          <w:rFonts w:ascii="Arial" w:hAnsi="Arial" w:cs="Arial"/>
          <w:b/>
          <w:sz w:val="24"/>
          <w:szCs w:val="24"/>
        </w:rPr>
      </w:pPr>
    </w:p>
    <w:tbl>
      <w:tblPr>
        <w:tblStyle w:val="Tablaconcuadrcula"/>
        <w:tblW w:w="9061"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310"/>
        <w:gridCol w:w="736"/>
        <w:gridCol w:w="770"/>
        <w:gridCol w:w="5335"/>
        <w:gridCol w:w="910"/>
      </w:tblGrid>
      <w:tr w:rsidR="00934816" w:rsidRPr="00A519DF" w14:paraId="36807710" w14:textId="77777777" w:rsidTr="00190790">
        <w:trPr>
          <w:tblHeader/>
        </w:trPr>
        <w:tc>
          <w:tcPr>
            <w:tcW w:w="1310" w:type="dxa"/>
            <w:shd w:val="clear" w:color="auto" w:fill="FFC000"/>
            <w:vAlign w:val="center"/>
          </w:tcPr>
          <w:p w14:paraId="3FF9B624" w14:textId="77777777" w:rsidR="00934816" w:rsidRPr="00A519DF" w:rsidRDefault="00934816" w:rsidP="00E72FF3">
            <w:pPr>
              <w:spacing w:before="120" w:after="120"/>
              <w:jc w:val="both"/>
              <w:rPr>
                <w:rFonts w:ascii="Arial" w:hAnsi="Arial" w:cs="Arial"/>
                <w:sz w:val="24"/>
                <w:szCs w:val="24"/>
              </w:rPr>
            </w:pPr>
            <w:r w:rsidRPr="00A519DF">
              <w:rPr>
                <w:rFonts w:ascii="Arial" w:hAnsi="Arial" w:cs="Arial"/>
                <w:b/>
                <w:bCs/>
                <w:color w:val="000000" w:themeColor="text1"/>
                <w:sz w:val="24"/>
                <w:szCs w:val="24"/>
              </w:rPr>
              <w:t>Trimestre</w:t>
            </w:r>
          </w:p>
        </w:tc>
        <w:tc>
          <w:tcPr>
            <w:tcW w:w="736" w:type="dxa"/>
            <w:shd w:val="clear" w:color="auto" w:fill="FFC000"/>
            <w:vAlign w:val="center"/>
          </w:tcPr>
          <w:p w14:paraId="69CD6588"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BL</w:t>
            </w:r>
          </w:p>
        </w:tc>
        <w:tc>
          <w:tcPr>
            <w:tcW w:w="770" w:type="dxa"/>
            <w:shd w:val="clear" w:color="auto" w:fill="FFC000"/>
            <w:vAlign w:val="center"/>
          </w:tcPr>
          <w:p w14:paraId="07BD062D" w14:textId="77777777" w:rsidR="00934816" w:rsidRPr="00A519DF" w:rsidRDefault="00934816" w:rsidP="00E72FF3">
            <w:pPr>
              <w:spacing w:before="120" w:after="12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RA</w:t>
            </w:r>
          </w:p>
        </w:tc>
        <w:tc>
          <w:tcPr>
            <w:tcW w:w="5335" w:type="dxa"/>
            <w:shd w:val="clear" w:color="auto" w:fill="FFC000"/>
            <w:vAlign w:val="center"/>
          </w:tcPr>
          <w:p w14:paraId="79A291CF" w14:textId="77777777" w:rsidR="00934816" w:rsidRPr="00A519DF" w:rsidRDefault="00934816" w:rsidP="00E72FF3">
            <w:pPr>
              <w:pStyle w:val="Prrafodelista"/>
              <w:spacing w:before="120" w:after="120"/>
              <w:ind w:left="0"/>
              <w:contextualSpacing w:val="0"/>
              <w:jc w:val="center"/>
              <w:rPr>
                <w:rFonts w:ascii="Arial" w:hAnsi="Arial" w:cs="Arial"/>
                <w:sz w:val="24"/>
                <w:szCs w:val="24"/>
              </w:rPr>
            </w:pPr>
            <w:r w:rsidRPr="00A519DF">
              <w:rPr>
                <w:rFonts w:ascii="Arial" w:hAnsi="Arial" w:cs="Arial"/>
                <w:b/>
                <w:bCs/>
                <w:color w:val="000000" w:themeColor="text1"/>
                <w:sz w:val="24"/>
                <w:szCs w:val="24"/>
              </w:rPr>
              <w:t>Unidades de trabajo</w:t>
            </w:r>
          </w:p>
        </w:tc>
        <w:tc>
          <w:tcPr>
            <w:tcW w:w="910" w:type="dxa"/>
            <w:shd w:val="clear" w:color="auto" w:fill="FFC000"/>
            <w:vAlign w:val="center"/>
          </w:tcPr>
          <w:p w14:paraId="6CC0AB81"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Horas</w:t>
            </w:r>
          </w:p>
        </w:tc>
      </w:tr>
      <w:tr w:rsidR="00934816" w:rsidRPr="00A519DF" w14:paraId="3FBE1779" w14:textId="77777777" w:rsidTr="00190790">
        <w:tc>
          <w:tcPr>
            <w:tcW w:w="1310" w:type="dxa"/>
            <w:shd w:val="clear" w:color="auto" w:fill="FFEFBD"/>
            <w:vAlign w:val="center"/>
          </w:tcPr>
          <w:p w14:paraId="79647CBF"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1º</w:t>
            </w:r>
          </w:p>
        </w:tc>
        <w:tc>
          <w:tcPr>
            <w:tcW w:w="736" w:type="dxa"/>
            <w:shd w:val="clear" w:color="auto" w:fill="FFEFBD"/>
            <w:vAlign w:val="center"/>
          </w:tcPr>
          <w:p w14:paraId="1F12A6B9"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BL6</w:t>
            </w:r>
          </w:p>
        </w:tc>
        <w:tc>
          <w:tcPr>
            <w:tcW w:w="770" w:type="dxa"/>
            <w:shd w:val="clear" w:color="auto" w:fill="FFEFBD"/>
            <w:vAlign w:val="center"/>
          </w:tcPr>
          <w:p w14:paraId="2992BA16" w14:textId="77777777" w:rsidR="00934816" w:rsidRPr="00A519DF" w:rsidRDefault="00934816" w:rsidP="00E72FF3">
            <w:pPr>
              <w:suppressAutoHyphens/>
              <w:autoSpaceDN w:val="0"/>
              <w:spacing w:before="120" w:after="12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RA6</w:t>
            </w:r>
          </w:p>
        </w:tc>
        <w:tc>
          <w:tcPr>
            <w:tcW w:w="5335" w:type="dxa"/>
            <w:shd w:val="clear" w:color="auto" w:fill="FFEFBD"/>
          </w:tcPr>
          <w:p w14:paraId="7CF99E47" w14:textId="77777777" w:rsidR="00934816" w:rsidRPr="00A519DF" w:rsidRDefault="00934816" w:rsidP="00E72FF3">
            <w:pPr>
              <w:spacing w:before="120" w:after="120"/>
              <w:jc w:val="both"/>
              <w:rPr>
                <w:rFonts w:ascii="Arial" w:hAnsi="Arial" w:cs="Arial"/>
                <w:sz w:val="24"/>
                <w:szCs w:val="24"/>
              </w:rPr>
            </w:pPr>
            <w:r w:rsidRPr="00A519DF">
              <w:rPr>
                <w:rFonts w:ascii="Arial" w:hAnsi="Arial" w:cs="Arial"/>
                <w:b/>
                <w:sz w:val="24"/>
                <w:szCs w:val="24"/>
              </w:rPr>
              <w:t>UT1:</w:t>
            </w:r>
            <w:r w:rsidRPr="00A519DF">
              <w:rPr>
                <w:rFonts w:ascii="Arial" w:hAnsi="Arial" w:cs="Arial"/>
                <w:sz w:val="24"/>
                <w:szCs w:val="24"/>
              </w:rPr>
              <w:t xml:space="preserve"> Prevención de riesgos, seguridad y protección medioambiental.</w:t>
            </w:r>
          </w:p>
        </w:tc>
        <w:tc>
          <w:tcPr>
            <w:tcW w:w="910" w:type="dxa"/>
            <w:shd w:val="clear" w:color="auto" w:fill="FFEFBD"/>
            <w:vAlign w:val="center"/>
          </w:tcPr>
          <w:p w14:paraId="0F3A0427"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10</w:t>
            </w:r>
          </w:p>
        </w:tc>
      </w:tr>
      <w:tr w:rsidR="00934816" w:rsidRPr="00A519DF" w14:paraId="78E310AD" w14:textId="77777777" w:rsidTr="00190790">
        <w:tc>
          <w:tcPr>
            <w:tcW w:w="1310" w:type="dxa"/>
            <w:shd w:val="clear" w:color="auto" w:fill="FFEFBD"/>
            <w:vAlign w:val="center"/>
          </w:tcPr>
          <w:p w14:paraId="7A97457C"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1º</w:t>
            </w:r>
          </w:p>
        </w:tc>
        <w:tc>
          <w:tcPr>
            <w:tcW w:w="736" w:type="dxa"/>
            <w:shd w:val="clear" w:color="auto" w:fill="FFEFBD"/>
            <w:vAlign w:val="center"/>
          </w:tcPr>
          <w:p w14:paraId="18519FA9"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BL1</w:t>
            </w:r>
          </w:p>
        </w:tc>
        <w:tc>
          <w:tcPr>
            <w:tcW w:w="770" w:type="dxa"/>
            <w:shd w:val="clear" w:color="auto" w:fill="FFEFBD"/>
            <w:vAlign w:val="center"/>
          </w:tcPr>
          <w:p w14:paraId="0E66C261" w14:textId="77777777" w:rsidR="00934816" w:rsidRPr="00A519DF" w:rsidRDefault="00934816" w:rsidP="00E72FF3">
            <w:pPr>
              <w:suppressAutoHyphens/>
              <w:autoSpaceDN w:val="0"/>
              <w:spacing w:before="120" w:after="12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RA1</w:t>
            </w:r>
          </w:p>
        </w:tc>
        <w:tc>
          <w:tcPr>
            <w:tcW w:w="5335" w:type="dxa"/>
            <w:shd w:val="clear" w:color="auto" w:fill="FFEFBD"/>
          </w:tcPr>
          <w:p w14:paraId="173BCE9E" w14:textId="77777777" w:rsidR="00934816" w:rsidRPr="00A519DF" w:rsidRDefault="00934816" w:rsidP="00E72FF3">
            <w:pPr>
              <w:spacing w:before="120" w:after="120"/>
              <w:jc w:val="both"/>
              <w:rPr>
                <w:rFonts w:ascii="Arial" w:hAnsi="Arial" w:cs="Arial"/>
                <w:sz w:val="24"/>
                <w:szCs w:val="24"/>
              </w:rPr>
            </w:pPr>
            <w:r w:rsidRPr="00A519DF">
              <w:rPr>
                <w:rFonts w:ascii="Arial" w:hAnsi="Arial" w:cs="Arial"/>
                <w:b/>
                <w:sz w:val="24"/>
                <w:szCs w:val="24"/>
              </w:rPr>
              <w:t>UT2:</w:t>
            </w:r>
            <w:r w:rsidRPr="00A519DF">
              <w:rPr>
                <w:rFonts w:ascii="Arial" w:hAnsi="Arial" w:cs="Arial"/>
                <w:sz w:val="24"/>
                <w:szCs w:val="24"/>
              </w:rPr>
              <w:t xml:space="preserve"> Infraestructuras comunes de telecomunicaciones.</w:t>
            </w:r>
            <w:r w:rsidRPr="00A519DF">
              <w:rPr>
                <w:rFonts w:ascii="Arial" w:hAnsi="Arial" w:cs="Arial"/>
                <w:b/>
                <w:sz w:val="24"/>
                <w:szCs w:val="24"/>
              </w:rPr>
              <w:t xml:space="preserve"> </w:t>
            </w:r>
          </w:p>
        </w:tc>
        <w:tc>
          <w:tcPr>
            <w:tcW w:w="910" w:type="dxa"/>
            <w:shd w:val="clear" w:color="auto" w:fill="FFEFBD"/>
            <w:vAlign w:val="center"/>
          </w:tcPr>
          <w:p w14:paraId="6C7252E5"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60</w:t>
            </w:r>
          </w:p>
        </w:tc>
      </w:tr>
      <w:tr w:rsidR="00934816" w:rsidRPr="00A519DF" w14:paraId="7DC54664" w14:textId="77777777" w:rsidTr="003766F4">
        <w:tc>
          <w:tcPr>
            <w:tcW w:w="1310" w:type="dxa"/>
            <w:shd w:val="clear" w:color="auto" w:fill="C1F0C7" w:themeFill="accent3" w:themeFillTint="33"/>
            <w:vAlign w:val="center"/>
          </w:tcPr>
          <w:p w14:paraId="3A03B5DC"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2º</w:t>
            </w:r>
          </w:p>
        </w:tc>
        <w:tc>
          <w:tcPr>
            <w:tcW w:w="736" w:type="dxa"/>
            <w:shd w:val="clear" w:color="auto" w:fill="C1F0C7" w:themeFill="accent3" w:themeFillTint="33"/>
            <w:vAlign w:val="center"/>
          </w:tcPr>
          <w:p w14:paraId="3B6479E3"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BL2</w:t>
            </w:r>
          </w:p>
        </w:tc>
        <w:tc>
          <w:tcPr>
            <w:tcW w:w="770" w:type="dxa"/>
            <w:shd w:val="clear" w:color="auto" w:fill="C1F0C7" w:themeFill="accent3" w:themeFillTint="33"/>
            <w:vAlign w:val="center"/>
          </w:tcPr>
          <w:p w14:paraId="18A4BF73" w14:textId="77777777" w:rsidR="00934816" w:rsidRPr="00A519DF" w:rsidRDefault="00934816" w:rsidP="00E72FF3">
            <w:pPr>
              <w:suppressAutoHyphens/>
              <w:autoSpaceDN w:val="0"/>
              <w:spacing w:before="120" w:after="12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RA2</w:t>
            </w:r>
          </w:p>
        </w:tc>
        <w:tc>
          <w:tcPr>
            <w:tcW w:w="5335" w:type="dxa"/>
            <w:shd w:val="clear" w:color="auto" w:fill="C1F0C7" w:themeFill="accent3" w:themeFillTint="33"/>
          </w:tcPr>
          <w:p w14:paraId="03516B48" w14:textId="77777777" w:rsidR="00934816" w:rsidRPr="00A519DF" w:rsidRDefault="00934816" w:rsidP="00E72FF3">
            <w:pPr>
              <w:spacing w:before="120" w:after="120"/>
              <w:jc w:val="both"/>
              <w:rPr>
                <w:rFonts w:ascii="Arial" w:hAnsi="Arial" w:cs="Arial"/>
                <w:sz w:val="24"/>
                <w:szCs w:val="24"/>
              </w:rPr>
            </w:pPr>
            <w:r w:rsidRPr="00A519DF">
              <w:rPr>
                <w:rFonts w:ascii="Arial" w:hAnsi="Arial" w:cs="Arial"/>
                <w:b/>
                <w:sz w:val="24"/>
                <w:szCs w:val="24"/>
              </w:rPr>
              <w:t>UT3:</w:t>
            </w:r>
            <w:r w:rsidRPr="00A519DF">
              <w:rPr>
                <w:rFonts w:ascii="Arial" w:hAnsi="Arial" w:cs="Arial"/>
                <w:sz w:val="24"/>
                <w:szCs w:val="24"/>
              </w:rPr>
              <w:t xml:space="preserve"> Configuración de infraestructuras comunes de telecomunicaciones.</w:t>
            </w:r>
          </w:p>
        </w:tc>
        <w:tc>
          <w:tcPr>
            <w:tcW w:w="910" w:type="dxa"/>
            <w:shd w:val="clear" w:color="auto" w:fill="C1F0C7" w:themeFill="accent3" w:themeFillTint="33"/>
            <w:vAlign w:val="center"/>
          </w:tcPr>
          <w:p w14:paraId="658D6E17"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22</w:t>
            </w:r>
          </w:p>
        </w:tc>
      </w:tr>
      <w:tr w:rsidR="00934816" w:rsidRPr="00A519DF" w14:paraId="3BA63B6D" w14:textId="77777777" w:rsidTr="003766F4">
        <w:tc>
          <w:tcPr>
            <w:tcW w:w="1310" w:type="dxa"/>
            <w:shd w:val="clear" w:color="auto" w:fill="C1F0C7" w:themeFill="accent3" w:themeFillTint="33"/>
            <w:vAlign w:val="center"/>
          </w:tcPr>
          <w:p w14:paraId="142A599A"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2º</w:t>
            </w:r>
          </w:p>
        </w:tc>
        <w:tc>
          <w:tcPr>
            <w:tcW w:w="736" w:type="dxa"/>
            <w:shd w:val="clear" w:color="auto" w:fill="C1F0C7" w:themeFill="accent3" w:themeFillTint="33"/>
            <w:vAlign w:val="center"/>
          </w:tcPr>
          <w:p w14:paraId="37BC1262"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BL3</w:t>
            </w:r>
          </w:p>
        </w:tc>
        <w:tc>
          <w:tcPr>
            <w:tcW w:w="770" w:type="dxa"/>
            <w:shd w:val="clear" w:color="auto" w:fill="C1F0C7" w:themeFill="accent3" w:themeFillTint="33"/>
            <w:vAlign w:val="center"/>
          </w:tcPr>
          <w:p w14:paraId="4519FE3C" w14:textId="77777777" w:rsidR="00934816" w:rsidRPr="00A519DF" w:rsidRDefault="00934816" w:rsidP="00E72FF3">
            <w:pPr>
              <w:suppressAutoHyphens/>
              <w:autoSpaceDN w:val="0"/>
              <w:spacing w:before="120" w:after="12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RA3</w:t>
            </w:r>
          </w:p>
        </w:tc>
        <w:tc>
          <w:tcPr>
            <w:tcW w:w="5335" w:type="dxa"/>
            <w:shd w:val="clear" w:color="auto" w:fill="C1F0C7" w:themeFill="accent3" w:themeFillTint="33"/>
          </w:tcPr>
          <w:p w14:paraId="113B2C53" w14:textId="77777777" w:rsidR="00934816" w:rsidRPr="00A519DF" w:rsidRDefault="00934816" w:rsidP="00E72FF3">
            <w:pPr>
              <w:spacing w:before="120" w:after="120"/>
              <w:jc w:val="both"/>
              <w:rPr>
                <w:rFonts w:ascii="Arial" w:hAnsi="Arial" w:cs="Arial"/>
                <w:sz w:val="24"/>
                <w:szCs w:val="24"/>
              </w:rPr>
            </w:pPr>
            <w:r w:rsidRPr="00A519DF">
              <w:rPr>
                <w:rFonts w:ascii="Arial" w:hAnsi="Arial" w:cs="Arial"/>
                <w:b/>
                <w:sz w:val="24"/>
                <w:szCs w:val="24"/>
              </w:rPr>
              <w:t>UT4:</w:t>
            </w:r>
            <w:r w:rsidRPr="00A519DF">
              <w:rPr>
                <w:rFonts w:ascii="Arial" w:hAnsi="Arial" w:cs="Arial"/>
                <w:sz w:val="24"/>
                <w:szCs w:val="24"/>
              </w:rPr>
              <w:t xml:space="preserve"> Instalación de infraestructuras de telecomunicaciones.</w:t>
            </w:r>
          </w:p>
        </w:tc>
        <w:tc>
          <w:tcPr>
            <w:tcW w:w="910" w:type="dxa"/>
            <w:shd w:val="clear" w:color="auto" w:fill="C1F0C7" w:themeFill="accent3" w:themeFillTint="33"/>
            <w:vAlign w:val="center"/>
          </w:tcPr>
          <w:p w14:paraId="26202E8A"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30</w:t>
            </w:r>
          </w:p>
        </w:tc>
      </w:tr>
      <w:tr w:rsidR="00934816" w:rsidRPr="00A519DF" w14:paraId="5A513083" w14:textId="77777777" w:rsidTr="00190790">
        <w:tc>
          <w:tcPr>
            <w:tcW w:w="1310" w:type="dxa"/>
            <w:shd w:val="clear" w:color="auto" w:fill="DAE9F7" w:themeFill="text2" w:themeFillTint="1A"/>
            <w:vAlign w:val="center"/>
          </w:tcPr>
          <w:p w14:paraId="73428F86"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3º</w:t>
            </w:r>
          </w:p>
        </w:tc>
        <w:tc>
          <w:tcPr>
            <w:tcW w:w="736" w:type="dxa"/>
            <w:shd w:val="clear" w:color="auto" w:fill="DAE9F7" w:themeFill="text2" w:themeFillTint="1A"/>
            <w:vAlign w:val="center"/>
          </w:tcPr>
          <w:p w14:paraId="5B88FA18"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BL4</w:t>
            </w:r>
          </w:p>
        </w:tc>
        <w:tc>
          <w:tcPr>
            <w:tcW w:w="770" w:type="dxa"/>
            <w:shd w:val="clear" w:color="auto" w:fill="DAE9F7" w:themeFill="text2" w:themeFillTint="1A"/>
            <w:vAlign w:val="center"/>
          </w:tcPr>
          <w:p w14:paraId="30EF52A5" w14:textId="77777777" w:rsidR="00934816" w:rsidRPr="00A519DF" w:rsidRDefault="00934816" w:rsidP="00E72FF3">
            <w:pPr>
              <w:suppressAutoHyphens/>
              <w:autoSpaceDN w:val="0"/>
              <w:spacing w:before="120" w:after="12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Pr="00A519DF">
              <w:rPr>
                <w:rFonts w:ascii="Arial" w:hAnsi="Arial" w:cs="Arial"/>
                <w:sz w:val="24"/>
                <w:szCs w:val="24"/>
              </w:rPr>
              <w:t xml:space="preserve"> 4</w:t>
            </w:r>
          </w:p>
        </w:tc>
        <w:tc>
          <w:tcPr>
            <w:tcW w:w="5335" w:type="dxa"/>
            <w:shd w:val="clear" w:color="auto" w:fill="DAE9F7" w:themeFill="text2" w:themeFillTint="1A"/>
          </w:tcPr>
          <w:p w14:paraId="68425B4E" w14:textId="77777777" w:rsidR="00934816" w:rsidRPr="00A519DF" w:rsidRDefault="00934816" w:rsidP="00E72FF3">
            <w:pPr>
              <w:spacing w:before="120" w:after="120"/>
              <w:jc w:val="both"/>
              <w:rPr>
                <w:rFonts w:ascii="Arial" w:hAnsi="Arial" w:cs="Arial"/>
                <w:sz w:val="24"/>
                <w:szCs w:val="24"/>
              </w:rPr>
            </w:pPr>
            <w:r w:rsidRPr="00A519DF">
              <w:rPr>
                <w:rFonts w:ascii="Arial" w:hAnsi="Arial" w:cs="Arial"/>
                <w:b/>
                <w:sz w:val="24"/>
                <w:szCs w:val="24"/>
              </w:rPr>
              <w:t>UT5:</w:t>
            </w:r>
            <w:r w:rsidRPr="00A519DF">
              <w:rPr>
                <w:rFonts w:ascii="Arial" w:hAnsi="Arial" w:cs="Arial"/>
                <w:sz w:val="24"/>
                <w:szCs w:val="24"/>
              </w:rPr>
              <w:t xml:space="preserve"> Verificación del funcionamiento de las instalaciones de ICT.</w:t>
            </w:r>
          </w:p>
        </w:tc>
        <w:tc>
          <w:tcPr>
            <w:tcW w:w="910" w:type="dxa"/>
            <w:shd w:val="clear" w:color="auto" w:fill="DAE9F7" w:themeFill="text2" w:themeFillTint="1A"/>
            <w:vAlign w:val="center"/>
          </w:tcPr>
          <w:p w14:paraId="54B5B798"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18</w:t>
            </w:r>
          </w:p>
        </w:tc>
      </w:tr>
      <w:tr w:rsidR="00934816" w:rsidRPr="00A519DF" w14:paraId="2255EA2E" w14:textId="77777777" w:rsidTr="00190790">
        <w:tc>
          <w:tcPr>
            <w:tcW w:w="1310" w:type="dxa"/>
            <w:shd w:val="clear" w:color="auto" w:fill="DAE9F7" w:themeFill="text2" w:themeFillTint="1A"/>
            <w:vAlign w:val="center"/>
          </w:tcPr>
          <w:p w14:paraId="77BEF9D0"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3º</w:t>
            </w:r>
          </w:p>
        </w:tc>
        <w:tc>
          <w:tcPr>
            <w:tcW w:w="736" w:type="dxa"/>
            <w:shd w:val="clear" w:color="auto" w:fill="DAE9F7" w:themeFill="text2" w:themeFillTint="1A"/>
            <w:vAlign w:val="center"/>
          </w:tcPr>
          <w:p w14:paraId="748293CD"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BL5</w:t>
            </w:r>
          </w:p>
        </w:tc>
        <w:tc>
          <w:tcPr>
            <w:tcW w:w="770" w:type="dxa"/>
            <w:shd w:val="clear" w:color="auto" w:fill="DAE9F7" w:themeFill="text2" w:themeFillTint="1A"/>
            <w:vAlign w:val="center"/>
          </w:tcPr>
          <w:p w14:paraId="506D0766" w14:textId="77777777" w:rsidR="00934816" w:rsidRPr="00A519DF" w:rsidRDefault="00934816" w:rsidP="00E72FF3">
            <w:pPr>
              <w:suppressAutoHyphens/>
              <w:autoSpaceDN w:val="0"/>
              <w:spacing w:before="120" w:after="120"/>
              <w:jc w:val="center"/>
              <w:textAlignment w:val="baseline"/>
              <w:rPr>
                <w:rFonts w:ascii="Arial" w:hAnsi="Arial" w:cs="Arial"/>
                <w:bCs/>
                <w:color w:val="000000" w:themeColor="text1"/>
                <w:sz w:val="24"/>
                <w:szCs w:val="24"/>
              </w:rPr>
            </w:pPr>
            <w:r w:rsidRPr="00A519DF">
              <w:rPr>
                <w:rFonts w:ascii="Arial" w:hAnsi="Arial" w:cs="Arial"/>
                <w:bCs/>
                <w:color w:val="000000" w:themeColor="text1"/>
                <w:sz w:val="24"/>
                <w:szCs w:val="24"/>
              </w:rPr>
              <w:t>RA</w:t>
            </w:r>
            <w:r w:rsidRPr="00A519DF">
              <w:rPr>
                <w:rFonts w:ascii="Arial" w:hAnsi="Arial" w:cs="Arial"/>
                <w:sz w:val="24"/>
                <w:szCs w:val="24"/>
              </w:rPr>
              <w:t xml:space="preserve"> 5</w:t>
            </w:r>
          </w:p>
        </w:tc>
        <w:tc>
          <w:tcPr>
            <w:tcW w:w="5335" w:type="dxa"/>
            <w:shd w:val="clear" w:color="auto" w:fill="DAE9F7" w:themeFill="text2" w:themeFillTint="1A"/>
          </w:tcPr>
          <w:p w14:paraId="01C1AB80" w14:textId="77777777" w:rsidR="00934816" w:rsidRPr="00A519DF" w:rsidRDefault="00934816" w:rsidP="00E72FF3">
            <w:pPr>
              <w:spacing w:before="120" w:after="120"/>
              <w:jc w:val="both"/>
              <w:rPr>
                <w:rFonts w:ascii="Arial" w:hAnsi="Arial" w:cs="Arial"/>
                <w:sz w:val="24"/>
                <w:szCs w:val="24"/>
              </w:rPr>
            </w:pPr>
            <w:r w:rsidRPr="00A519DF">
              <w:rPr>
                <w:rFonts w:ascii="Arial" w:hAnsi="Arial" w:cs="Arial"/>
                <w:b/>
                <w:sz w:val="24"/>
                <w:szCs w:val="24"/>
              </w:rPr>
              <w:t>UT6:</w:t>
            </w:r>
            <w:r w:rsidRPr="00A519DF">
              <w:rPr>
                <w:rFonts w:ascii="Arial" w:hAnsi="Arial" w:cs="Arial"/>
                <w:sz w:val="24"/>
                <w:szCs w:val="24"/>
              </w:rPr>
              <w:t xml:space="preserve"> Mantenimiento de instalaciones de infraestructuras comunes de telecomunicaciones.</w:t>
            </w:r>
          </w:p>
        </w:tc>
        <w:tc>
          <w:tcPr>
            <w:tcW w:w="910" w:type="dxa"/>
            <w:shd w:val="clear" w:color="auto" w:fill="DAE9F7" w:themeFill="text2" w:themeFillTint="1A"/>
            <w:vAlign w:val="center"/>
          </w:tcPr>
          <w:p w14:paraId="7DDD0000" w14:textId="77777777" w:rsidR="00934816" w:rsidRPr="00A519DF" w:rsidRDefault="00934816" w:rsidP="00E72FF3">
            <w:pPr>
              <w:spacing w:before="120" w:after="120"/>
              <w:jc w:val="center"/>
              <w:rPr>
                <w:rFonts w:ascii="Arial" w:hAnsi="Arial" w:cs="Arial"/>
                <w:sz w:val="24"/>
                <w:szCs w:val="24"/>
              </w:rPr>
            </w:pPr>
            <w:r w:rsidRPr="00A519DF">
              <w:rPr>
                <w:rFonts w:ascii="Arial" w:hAnsi="Arial" w:cs="Arial"/>
                <w:sz w:val="24"/>
                <w:szCs w:val="24"/>
              </w:rPr>
              <w:t>30</w:t>
            </w:r>
          </w:p>
        </w:tc>
      </w:tr>
    </w:tbl>
    <w:p w14:paraId="2CA4ACCB" w14:textId="77777777" w:rsidR="008F059A" w:rsidRPr="00A519DF" w:rsidRDefault="008F059A" w:rsidP="00934816">
      <w:pPr>
        <w:rPr>
          <w:rFonts w:ascii="Arial" w:hAnsi="Arial" w:cs="Arial"/>
          <w:sz w:val="24"/>
          <w:szCs w:val="24"/>
        </w:rPr>
      </w:pPr>
    </w:p>
    <w:p w14:paraId="51C73D92" w14:textId="1ED20CB7" w:rsidR="008F059A" w:rsidRDefault="00190790" w:rsidP="00190790">
      <w:pPr>
        <w:pStyle w:val="Ttulo1"/>
        <w:spacing w:before="0"/>
      </w:pPr>
      <w:bookmarkStart w:id="35" w:name="_Toc211845632"/>
      <w:bookmarkStart w:id="36" w:name="_Toc211846380"/>
      <w:r>
        <w:t xml:space="preserve">10. </w:t>
      </w:r>
      <w:r w:rsidR="00934816">
        <w:t>METODOLOGÍA</w:t>
      </w:r>
      <w:bookmarkEnd w:id="35"/>
      <w:bookmarkEnd w:id="36"/>
    </w:p>
    <w:p w14:paraId="00A6EADA" w14:textId="77777777" w:rsidR="00934816" w:rsidRPr="00A519DF" w:rsidRDefault="00934816" w:rsidP="00934816">
      <w:pPr>
        <w:ind w:firstLine="360"/>
        <w:rPr>
          <w:rFonts w:ascii="Arial" w:hAnsi="Arial" w:cs="Arial"/>
          <w:sz w:val="24"/>
          <w:szCs w:val="24"/>
        </w:rPr>
      </w:pPr>
      <w:r w:rsidRPr="00A519DF">
        <w:rPr>
          <w:rFonts w:ascii="Arial" w:hAnsi="Arial" w:cs="Arial"/>
          <w:sz w:val="24"/>
          <w:szCs w:val="24"/>
        </w:rPr>
        <w:t>Se entiende por metodología, los aspectos referentes al cómo y cuándo enseñar. Posibilitan la autonomía pedagógica a los centros y profesores, en el marco de la legislación vigente. Constituyen un conjunto de decisiones como: principios metodológicos, coordinación didáctica, organización del espacio, tiempo, agrupamientos, materiales y recursos, etc.</w:t>
      </w:r>
    </w:p>
    <w:p w14:paraId="1E8C701C" w14:textId="77777777" w:rsidR="00934816" w:rsidRPr="00A519DF" w:rsidRDefault="00934816" w:rsidP="00934816">
      <w:pPr>
        <w:ind w:firstLine="360"/>
        <w:rPr>
          <w:rFonts w:ascii="Arial" w:hAnsi="Arial" w:cs="Arial"/>
          <w:sz w:val="24"/>
          <w:szCs w:val="24"/>
        </w:rPr>
      </w:pPr>
      <w:r w:rsidRPr="00A519DF">
        <w:rPr>
          <w:rFonts w:ascii="Arial" w:hAnsi="Arial" w:cs="Arial"/>
          <w:sz w:val="24"/>
          <w:szCs w:val="24"/>
        </w:rPr>
        <w:t xml:space="preserve">El Real Decreto 659/2023 en su Artículo 10 establece que las administraciones apoyarán el desarrollo curricular y la adaptación de los currículos por los centros, favoreciendo la elaboración de modelos abiertos de programación docente, con la </w:t>
      </w:r>
      <w:r w:rsidRPr="00A519DF">
        <w:rPr>
          <w:rFonts w:ascii="Arial" w:hAnsi="Arial" w:cs="Arial"/>
          <w:sz w:val="24"/>
          <w:szCs w:val="24"/>
        </w:rPr>
        <w:lastRenderedPageBreak/>
        <w:t>implantación de metodologías activas basadas en proyectos y retos, próximas a la realidad productiva, y la utilización de recursos y materiales tecnológicos que garanticen la calidad y actualización de la formación, mejoren el aprendizaje y atiendan a las distintas necesidades de cada persona en formación. Además, favorecerá que el alumnado se forme como ser autónomo planteándose interrogantes, participando y asumiendo responsabilidades y, por tanto, que desarrolle la capacidad para aprender por sí mismo.</w:t>
      </w:r>
    </w:p>
    <w:p w14:paraId="51F5B831" w14:textId="0BA16CA9" w:rsidR="008F059A" w:rsidRDefault="00190790" w:rsidP="00190790">
      <w:pPr>
        <w:pStyle w:val="Ttulo1"/>
        <w:spacing w:before="0"/>
      </w:pPr>
      <w:bookmarkStart w:id="37" w:name="_Toc211845633"/>
      <w:bookmarkStart w:id="38" w:name="_Toc211846381"/>
      <w:r>
        <w:t xml:space="preserve">11. </w:t>
      </w:r>
      <w:r w:rsidR="00934816">
        <w:t>PRINCIPIOS METODOLÓGICOS APLICABLES AL CICLO FORMATIVO</w:t>
      </w:r>
      <w:bookmarkEnd w:id="37"/>
      <w:bookmarkEnd w:id="38"/>
    </w:p>
    <w:p w14:paraId="624278DB"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A la hora de abordar el proceso de enseñanza y aprendizaje correspondientes al Módulo Profesional, para garantizar un proceso eficiente y de calidad, se proponen aplicar los siguientes Principios Metodológicos:</w:t>
      </w:r>
    </w:p>
    <w:p w14:paraId="2B235768" w14:textId="77777777" w:rsidR="00934816" w:rsidRPr="00A519DF" w:rsidRDefault="00934816" w:rsidP="00934816">
      <w:pPr>
        <w:pStyle w:val="Prrafodelista"/>
        <w:numPr>
          <w:ilvl w:val="0"/>
          <w:numId w:val="3"/>
        </w:numPr>
        <w:ind w:left="426" w:hanging="426"/>
        <w:contextualSpacing w:val="0"/>
        <w:rPr>
          <w:rFonts w:ascii="Arial" w:hAnsi="Arial" w:cs="Arial"/>
          <w:sz w:val="24"/>
          <w:szCs w:val="24"/>
        </w:rPr>
      </w:pPr>
      <w:r w:rsidRPr="00A519DF">
        <w:rPr>
          <w:rFonts w:ascii="Arial" w:hAnsi="Arial" w:cs="Arial"/>
          <w:b/>
          <w:bCs/>
          <w:sz w:val="24"/>
          <w:szCs w:val="24"/>
        </w:rPr>
        <w:t>PM1:</w:t>
      </w:r>
      <w:r w:rsidRPr="00A519DF">
        <w:rPr>
          <w:rFonts w:ascii="Arial" w:hAnsi="Arial" w:cs="Arial"/>
          <w:sz w:val="24"/>
          <w:szCs w:val="24"/>
        </w:rPr>
        <w:t xml:space="preserve"> Se facilitará la construcción de los aprendizajes estableciendo relaciones significativas entre los nuevos conocimientos y los ya establecidos o con las experiencias previas del alumnado.</w:t>
      </w:r>
    </w:p>
    <w:p w14:paraId="05DCEF33"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PM2: </w:t>
      </w:r>
      <w:r w:rsidRPr="00A519DF">
        <w:rPr>
          <w:rFonts w:ascii="Arial" w:hAnsi="Arial" w:cs="Arial"/>
          <w:sz w:val="24"/>
          <w:szCs w:val="24"/>
        </w:rPr>
        <w:t>Se motivará al alumnado para aprender a aprender.</w:t>
      </w:r>
    </w:p>
    <w:p w14:paraId="07D136C5"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PM3:</w:t>
      </w:r>
      <w:r w:rsidRPr="00A519DF">
        <w:rPr>
          <w:rFonts w:ascii="Arial" w:hAnsi="Arial" w:cs="Arial"/>
          <w:sz w:val="24"/>
          <w:szCs w:val="24"/>
        </w:rPr>
        <w:t xml:space="preserve"> Se utilizarán estrategias de atención a la diversidad para dar respuesta a las distintas capacidades, motivaciones, estilos de aprendizaje, etc.</w:t>
      </w:r>
    </w:p>
    <w:p w14:paraId="002EE2BC"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PM4: </w:t>
      </w:r>
      <w:r w:rsidRPr="00A519DF">
        <w:rPr>
          <w:rFonts w:ascii="Arial" w:hAnsi="Arial" w:cs="Arial"/>
          <w:sz w:val="24"/>
          <w:szCs w:val="24"/>
        </w:rPr>
        <w:t>Se propondrá una metodología activa y participativa.</w:t>
      </w:r>
    </w:p>
    <w:p w14:paraId="21BCFE7F"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PM5: </w:t>
      </w:r>
      <w:r w:rsidRPr="00A519DF">
        <w:rPr>
          <w:rFonts w:ascii="Arial" w:hAnsi="Arial" w:cs="Arial"/>
          <w:sz w:val="24"/>
          <w:szCs w:val="24"/>
        </w:rPr>
        <w:t>Se propondrá una metodología motivadora, fomentando la búsqueda continua del interés y la motivación del alumnado por el aprendizaje.</w:t>
      </w:r>
    </w:p>
    <w:p w14:paraId="6A7C0A74"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PM6: </w:t>
      </w:r>
      <w:r w:rsidRPr="00A519DF">
        <w:rPr>
          <w:rFonts w:ascii="Arial" w:hAnsi="Arial" w:cs="Arial"/>
          <w:sz w:val="24"/>
          <w:szCs w:val="24"/>
        </w:rPr>
        <w:t xml:space="preserve">Aprendizaje basado en proyectos y aprendizaje baso en problemas, mediante la realización de supuestos prácticos basados en situaciones reales y que tienen un mismo hilo conductor.  </w:t>
      </w:r>
    </w:p>
    <w:p w14:paraId="33A9F4D5"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PM7: </w:t>
      </w:r>
      <w:r w:rsidRPr="00A519DF">
        <w:rPr>
          <w:rFonts w:ascii="Arial" w:hAnsi="Arial" w:cs="Arial"/>
          <w:sz w:val="24"/>
          <w:szCs w:val="24"/>
        </w:rPr>
        <w:t>Se fomentará la interacción entre los alumnos, así como los alumnos con el profesor con el fin de favorecer la confrontación y modificación de puntos de vista.</w:t>
      </w:r>
    </w:p>
    <w:p w14:paraId="1A22706A" w14:textId="77777777" w:rsidR="00934816" w:rsidRPr="00A519DF" w:rsidRDefault="00934816" w:rsidP="00934816">
      <w:pPr>
        <w:pStyle w:val="Default"/>
        <w:numPr>
          <w:ilvl w:val="0"/>
          <w:numId w:val="3"/>
        </w:numPr>
        <w:spacing w:after="120"/>
        <w:ind w:left="426" w:hanging="426"/>
        <w:jc w:val="left"/>
      </w:pPr>
      <w:r w:rsidRPr="00A519DF">
        <w:rPr>
          <w:b/>
          <w:bCs/>
        </w:rPr>
        <w:t xml:space="preserve">PM8: </w:t>
      </w:r>
      <w:r w:rsidRPr="00A519DF">
        <w:t xml:space="preserve">Los contenidos se presentarán con una estructuración clara de sus relaciones. </w:t>
      </w:r>
    </w:p>
    <w:p w14:paraId="363F4E9A" w14:textId="77777777" w:rsidR="00934816" w:rsidRPr="00A519DF" w:rsidRDefault="00934816" w:rsidP="00934816">
      <w:pPr>
        <w:pStyle w:val="Prrafodelista"/>
        <w:numPr>
          <w:ilvl w:val="0"/>
          <w:numId w:val="3"/>
        </w:numPr>
        <w:ind w:left="426" w:hanging="426"/>
        <w:contextualSpacing w:val="0"/>
        <w:rPr>
          <w:rFonts w:ascii="Arial" w:hAnsi="Arial" w:cs="Arial"/>
          <w:b/>
          <w:bCs/>
          <w:sz w:val="24"/>
          <w:szCs w:val="24"/>
        </w:rPr>
      </w:pPr>
      <w:r w:rsidRPr="00A519DF">
        <w:rPr>
          <w:rFonts w:ascii="Arial" w:hAnsi="Arial" w:cs="Arial"/>
          <w:b/>
          <w:bCs/>
          <w:sz w:val="24"/>
          <w:szCs w:val="24"/>
        </w:rPr>
        <w:t xml:space="preserve">PM9: </w:t>
      </w:r>
      <w:r w:rsidRPr="00A519DF">
        <w:rPr>
          <w:rFonts w:ascii="Arial" w:hAnsi="Arial" w:cs="Arial"/>
          <w:sz w:val="24"/>
          <w:szCs w:val="24"/>
        </w:rPr>
        <w:t xml:space="preserve">Las </w:t>
      </w:r>
      <w:proofErr w:type="spellStart"/>
      <w:r w:rsidRPr="00A519DF">
        <w:rPr>
          <w:rFonts w:ascii="Arial" w:hAnsi="Arial" w:cs="Arial"/>
          <w:sz w:val="24"/>
          <w:szCs w:val="24"/>
        </w:rPr>
        <w:t>TICs</w:t>
      </w:r>
      <w:proofErr w:type="spellEnd"/>
      <w:r w:rsidRPr="00A519DF">
        <w:rPr>
          <w:rFonts w:ascii="Arial" w:hAnsi="Arial" w:cs="Arial"/>
          <w:sz w:val="24"/>
          <w:szCs w:val="24"/>
        </w:rPr>
        <w:t xml:space="preserve"> y las </w:t>
      </w:r>
      <w:proofErr w:type="spellStart"/>
      <w:r w:rsidRPr="00A519DF">
        <w:rPr>
          <w:rFonts w:ascii="Arial" w:hAnsi="Arial" w:cs="Arial"/>
          <w:sz w:val="24"/>
          <w:szCs w:val="24"/>
        </w:rPr>
        <w:t>TACs</w:t>
      </w:r>
      <w:proofErr w:type="spellEnd"/>
      <w:r w:rsidRPr="00A519DF">
        <w:rPr>
          <w:rFonts w:ascii="Arial" w:hAnsi="Arial" w:cs="Arial"/>
          <w:sz w:val="24"/>
          <w:szCs w:val="24"/>
        </w:rPr>
        <w:t xml:space="preserve"> formarán parte del uso habitual como instrumento facilitador para el desarrollo del currículo. </w:t>
      </w:r>
    </w:p>
    <w:p w14:paraId="5B664978" w14:textId="14DA8F3C" w:rsidR="008F059A" w:rsidRDefault="00690F85" w:rsidP="00690F85">
      <w:pPr>
        <w:pStyle w:val="Ttulo1"/>
        <w:spacing w:before="0"/>
      </w:pPr>
      <w:bookmarkStart w:id="39" w:name="_Toc211845634"/>
      <w:bookmarkStart w:id="40" w:name="_Toc211846382"/>
      <w:r>
        <w:t xml:space="preserve">12. </w:t>
      </w:r>
      <w:r w:rsidR="00934816">
        <w:t>ESTRATEGIAS Y APRENDIZAJES DEL MÓDULO PROFESIONAL</w:t>
      </w:r>
      <w:bookmarkEnd w:id="39"/>
      <w:bookmarkEnd w:id="40"/>
    </w:p>
    <w:p w14:paraId="138E5EF8"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En el proceso de enseñanza del módulo profesional, se deberán considerar las siguientes estrategias de enseñanza y aprendizaje, considerándose éstas, como aquellas acciones necesarias para garantizar los aprendizajes establecidos en los Resultados de Aprendizajes y en los Objetivos Generales del Ciclo Formativo.</w:t>
      </w:r>
    </w:p>
    <w:p w14:paraId="57DDFD0D"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E1: </w:t>
      </w:r>
      <w:r w:rsidRPr="00A519DF">
        <w:rPr>
          <w:rFonts w:ascii="Arial" w:hAnsi="Arial" w:cs="Arial"/>
          <w:sz w:val="24"/>
          <w:szCs w:val="24"/>
        </w:rPr>
        <w:t xml:space="preserve">Se partirá del nivel de </w:t>
      </w:r>
      <w:r w:rsidRPr="00A519DF">
        <w:rPr>
          <w:rFonts w:ascii="Arial" w:hAnsi="Arial" w:cs="Arial"/>
          <w:b/>
          <w:bCs/>
          <w:sz w:val="24"/>
          <w:szCs w:val="24"/>
        </w:rPr>
        <w:t>conocimientos previos</w:t>
      </w:r>
      <w:r w:rsidRPr="00A519DF">
        <w:rPr>
          <w:rFonts w:ascii="Arial" w:hAnsi="Arial" w:cs="Arial"/>
          <w:sz w:val="24"/>
          <w:szCs w:val="24"/>
        </w:rPr>
        <w:t xml:space="preserve"> del alumnado.</w:t>
      </w:r>
    </w:p>
    <w:p w14:paraId="7A41B4F6"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E2: </w:t>
      </w:r>
      <w:r w:rsidRPr="00A519DF">
        <w:rPr>
          <w:rFonts w:ascii="Arial" w:hAnsi="Arial" w:cs="Arial"/>
          <w:sz w:val="24"/>
          <w:szCs w:val="24"/>
        </w:rPr>
        <w:t xml:space="preserve">Prevención de </w:t>
      </w:r>
      <w:r w:rsidRPr="00A519DF">
        <w:rPr>
          <w:rFonts w:ascii="Arial" w:hAnsi="Arial" w:cs="Arial"/>
          <w:b/>
          <w:bCs/>
          <w:sz w:val="24"/>
          <w:szCs w:val="24"/>
        </w:rPr>
        <w:t>situaciones problemáticas</w:t>
      </w:r>
      <w:r w:rsidRPr="00A519DF">
        <w:rPr>
          <w:rFonts w:ascii="Arial" w:hAnsi="Arial" w:cs="Arial"/>
          <w:sz w:val="24"/>
          <w:szCs w:val="24"/>
        </w:rPr>
        <w:t xml:space="preserve"> en materia de seguridad en el trabajo y en el aula mediante carteles informativos y recordatorio continuo de los equipos y medidas a tomar a la hora de realizar un trabajo en taller.</w:t>
      </w:r>
    </w:p>
    <w:p w14:paraId="45C82805"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E3: </w:t>
      </w:r>
      <w:r w:rsidRPr="00A519DF">
        <w:rPr>
          <w:rFonts w:ascii="Arial" w:hAnsi="Arial" w:cs="Arial"/>
          <w:sz w:val="24"/>
          <w:szCs w:val="24"/>
        </w:rPr>
        <w:t xml:space="preserve">Se dirigirá el proceso de aprendizaje a captar las </w:t>
      </w:r>
      <w:r w:rsidRPr="00A519DF">
        <w:rPr>
          <w:rFonts w:ascii="Arial" w:hAnsi="Arial" w:cs="Arial"/>
          <w:b/>
          <w:bCs/>
          <w:sz w:val="24"/>
          <w:szCs w:val="24"/>
        </w:rPr>
        <w:t>ideas fundamentales</w:t>
      </w:r>
      <w:r w:rsidRPr="00A519DF">
        <w:rPr>
          <w:rFonts w:ascii="Arial" w:hAnsi="Arial" w:cs="Arial"/>
          <w:sz w:val="24"/>
          <w:szCs w:val="24"/>
        </w:rPr>
        <w:t xml:space="preserve"> que en particular y para este módulo, serían los contenidos.</w:t>
      </w:r>
    </w:p>
    <w:p w14:paraId="2AB41BF6"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E4: </w:t>
      </w:r>
      <w:r w:rsidRPr="00A519DF">
        <w:rPr>
          <w:rFonts w:ascii="Arial" w:hAnsi="Arial" w:cs="Arial"/>
          <w:sz w:val="24"/>
          <w:szCs w:val="24"/>
        </w:rPr>
        <w:t xml:space="preserve">La </w:t>
      </w:r>
      <w:r w:rsidRPr="00A519DF">
        <w:rPr>
          <w:rFonts w:ascii="Arial" w:hAnsi="Arial" w:cs="Arial"/>
          <w:b/>
          <w:bCs/>
          <w:sz w:val="24"/>
          <w:szCs w:val="24"/>
        </w:rPr>
        <w:t>funcionalidad de los aprendizajes</w:t>
      </w:r>
      <w:r w:rsidRPr="00A519DF">
        <w:rPr>
          <w:rFonts w:ascii="Arial" w:hAnsi="Arial" w:cs="Arial"/>
          <w:sz w:val="24"/>
          <w:szCs w:val="24"/>
        </w:rPr>
        <w:t xml:space="preserve"> adquiridos en el módulo.</w:t>
      </w:r>
    </w:p>
    <w:p w14:paraId="5AA18588"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E5: </w:t>
      </w:r>
      <w:r w:rsidRPr="00A519DF">
        <w:rPr>
          <w:rFonts w:ascii="Arial" w:hAnsi="Arial" w:cs="Arial"/>
          <w:sz w:val="24"/>
          <w:szCs w:val="24"/>
        </w:rPr>
        <w:t xml:space="preserve">Se propiciará la </w:t>
      </w:r>
      <w:r w:rsidRPr="00A519DF">
        <w:rPr>
          <w:rFonts w:ascii="Arial" w:hAnsi="Arial" w:cs="Arial"/>
          <w:b/>
          <w:bCs/>
          <w:sz w:val="24"/>
          <w:szCs w:val="24"/>
        </w:rPr>
        <w:t>participación del alumnado en las tareas de clase</w:t>
      </w:r>
      <w:r w:rsidRPr="00A519DF">
        <w:rPr>
          <w:rFonts w:ascii="Arial" w:hAnsi="Arial" w:cs="Arial"/>
          <w:sz w:val="24"/>
          <w:szCs w:val="24"/>
        </w:rPr>
        <w:t>.</w:t>
      </w:r>
    </w:p>
    <w:p w14:paraId="018C9218"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lastRenderedPageBreak/>
        <w:t xml:space="preserve">E6: </w:t>
      </w:r>
      <w:r w:rsidRPr="00A519DF">
        <w:rPr>
          <w:rFonts w:ascii="Arial" w:hAnsi="Arial" w:cs="Arial"/>
          <w:b/>
          <w:sz w:val="24"/>
          <w:szCs w:val="24"/>
        </w:rPr>
        <w:t>Trabajo individual, en grupos y en pequeño grupo.</w:t>
      </w:r>
      <w:r w:rsidRPr="00A519DF">
        <w:rPr>
          <w:rFonts w:ascii="Arial" w:hAnsi="Arial" w:cs="Arial"/>
          <w:sz w:val="24"/>
          <w:szCs w:val="24"/>
        </w:rPr>
        <w:t xml:space="preserve"> </w:t>
      </w:r>
    </w:p>
    <w:p w14:paraId="08CD547A"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E7: </w:t>
      </w:r>
      <w:r w:rsidRPr="00A519DF">
        <w:rPr>
          <w:rFonts w:ascii="Arial" w:hAnsi="Arial" w:cs="Arial"/>
          <w:sz w:val="24"/>
          <w:szCs w:val="24"/>
        </w:rPr>
        <w:t xml:space="preserve">Se realizarán </w:t>
      </w:r>
      <w:r w:rsidRPr="00A519DF">
        <w:rPr>
          <w:rFonts w:ascii="Arial" w:hAnsi="Arial" w:cs="Arial"/>
          <w:b/>
          <w:bCs/>
          <w:sz w:val="24"/>
          <w:szCs w:val="24"/>
        </w:rPr>
        <w:t>casos prácticos</w:t>
      </w:r>
      <w:r w:rsidRPr="00A519DF">
        <w:rPr>
          <w:rFonts w:ascii="Arial" w:hAnsi="Arial" w:cs="Arial"/>
          <w:sz w:val="24"/>
          <w:szCs w:val="24"/>
        </w:rPr>
        <w:t xml:space="preserve"> del montaje de instalaciones de ICT, así como de medidas de seguridad, diseño y legalización.</w:t>
      </w:r>
    </w:p>
    <w:p w14:paraId="482E70D0"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E8: </w:t>
      </w:r>
      <w:r w:rsidRPr="00A519DF">
        <w:rPr>
          <w:rFonts w:ascii="Arial" w:hAnsi="Arial" w:cs="Arial"/>
          <w:sz w:val="24"/>
          <w:szCs w:val="24"/>
        </w:rPr>
        <w:t xml:space="preserve">Se recurrirá a la </w:t>
      </w:r>
      <w:r w:rsidRPr="00A519DF">
        <w:rPr>
          <w:rFonts w:ascii="Arial" w:hAnsi="Arial" w:cs="Arial"/>
          <w:b/>
          <w:bCs/>
          <w:sz w:val="24"/>
          <w:szCs w:val="24"/>
        </w:rPr>
        <w:t>expresión oral</w:t>
      </w:r>
      <w:r w:rsidRPr="00A519DF">
        <w:rPr>
          <w:rFonts w:ascii="Arial" w:hAnsi="Arial" w:cs="Arial"/>
          <w:sz w:val="24"/>
          <w:szCs w:val="24"/>
        </w:rPr>
        <w:t xml:space="preserve"> para proceder a explicar los contenidos que afectan a la unidad de trabajo.</w:t>
      </w:r>
    </w:p>
    <w:p w14:paraId="38AAAC26"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E9: </w:t>
      </w:r>
      <w:r w:rsidRPr="00A519DF">
        <w:rPr>
          <w:rFonts w:ascii="Arial" w:hAnsi="Arial" w:cs="Arial"/>
          <w:sz w:val="24"/>
          <w:szCs w:val="24"/>
        </w:rPr>
        <w:t xml:space="preserve">Se dirigirá el trabajo mediante </w:t>
      </w:r>
      <w:r w:rsidRPr="00A519DF">
        <w:rPr>
          <w:rFonts w:ascii="Arial" w:hAnsi="Arial" w:cs="Arial"/>
          <w:b/>
          <w:bCs/>
          <w:sz w:val="24"/>
          <w:szCs w:val="24"/>
        </w:rPr>
        <w:t>mapas conceptuales</w:t>
      </w:r>
      <w:r w:rsidRPr="00A519DF">
        <w:rPr>
          <w:rFonts w:ascii="Arial" w:hAnsi="Arial" w:cs="Arial"/>
          <w:sz w:val="24"/>
          <w:szCs w:val="24"/>
        </w:rPr>
        <w:t xml:space="preserve">, así como </w:t>
      </w:r>
      <w:r w:rsidRPr="00A519DF">
        <w:rPr>
          <w:rFonts w:ascii="Arial" w:hAnsi="Arial" w:cs="Arial"/>
          <w:b/>
          <w:bCs/>
          <w:sz w:val="24"/>
          <w:szCs w:val="24"/>
        </w:rPr>
        <w:t>esquemas</w:t>
      </w:r>
      <w:r w:rsidRPr="00A519DF">
        <w:rPr>
          <w:rFonts w:ascii="Arial" w:hAnsi="Arial" w:cs="Arial"/>
          <w:sz w:val="24"/>
          <w:szCs w:val="24"/>
        </w:rPr>
        <w:t>.</w:t>
      </w:r>
    </w:p>
    <w:p w14:paraId="069B0207"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E10: </w:t>
      </w:r>
      <w:r w:rsidRPr="00A519DF">
        <w:rPr>
          <w:rFonts w:ascii="Arial" w:hAnsi="Arial" w:cs="Arial"/>
          <w:sz w:val="24"/>
          <w:szCs w:val="24"/>
        </w:rPr>
        <w:t xml:space="preserve">Realización de </w:t>
      </w:r>
      <w:r w:rsidRPr="00A519DF">
        <w:rPr>
          <w:rFonts w:ascii="Arial" w:hAnsi="Arial" w:cs="Arial"/>
          <w:b/>
          <w:bCs/>
          <w:sz w:val="24"/>
          <w:szCs w:val="24"/>
        </w:rPr>
        <w:t xml:space="preserve">debates </w:t>
      </w:r>
      <w:r w:rsidRPr="00A519DF">
        <w:rPr>
          <w:rFonts w:ascii="Arial" w:hAnsi="Arial" w:cs="Arial"/>
          <w:sz w:val="24"/>
          <w:szCs w:val="24"/>
        </w:rPr>
        <w:t>sobre cuestiones que relacionen contenidos del módulo.</w:t>
      </w:r>
    </w:p>
    <w:p w14:paraId="03A98051" w14:textId="77777777" w:rsidR="00934816" w:rsidRPr="00A519DF" w:rsidRDefault="00934816" w:rsidP="00934816">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E11: </w:t>
      </w:r>
      <w:r w:rsidRPr="00A519DF">
        <w:rPr>
          <w:rFonts w:ascii="Arial" w:hAnsi="Arial" w:cs="Arial"/>
          <w:sz w:val="24"/>
          <w:szCs w:val="24"/>
        </w:rPr>
        <w:t xml:space="preserve">Se intentará en la medida de lo posible la </w:t>
      </w:r>
      <w:r w:rsidRPr="00A519DF">
        <w:rPr>
          <w:rFonts w:ascii="Arial" w:hAnsi="Arial" w:cs="Arial"/>
          <w:b/>
          <w:bCs/>
          <w:sz w:val="24"/>
          <w:szCs w:val="24"/>
        </w:rPr>
        <w:t>intervención de expertos</w:t>
      </w:r>
      <w:r w:rsidRPr="00A519DF">
        <w:rPr>
          <w:rFonts w:ascii="Arial" w:hAnsi="Arial" w:cs="Arial"/>
          <w:sz w:val="24"/>
          <w:szCs w:val="24"/>
        </w:rPr>
        <w:t xml:space="preserve"> en el aula. </w:t>
      </w:r>
    </w:p>
    <w:p w14:paraId="4F0FF225" w14:textId="1FA42A85" w:rsidR="00934816" w:rsidRDefault="00690F85" w:rsidP="00690F85">
      <w:pPr>
        <w:pStyle w:val="Ttulo1"/>
        <w:spacing w:before="0"/>
      </w:pPr>
      <w:bookmarkStart w:id="41" w:name="_Toc211845635"/>
      <w:bookmarkStart w:id="42" w:name="_Toc211846383"/>
      <w:r>
        <w:t xml:space="preserve">13. </w:t>
      </w:r>
      <w:r w:rsidR="00934816">
        <w:t>ACTIVIDADES DE ENSEÑANZA-APRENDIZAJE</w:t>
      </w:r>
      <w:bookmarkEnd w:id="41"/>
      <w:bookmarkEnd w:id="42"/>
    </w:p>
    <w:p w14:paraId="279D473C"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Las actividades constituyen uno de los aspectos básicos de las unidades de trabajo cuya finalidad es la consecución de los objetivos didácticos. Recogen los contenidos y regulan las acciones, comportamientos e interacciones entre el profesor y sus alumnos, así como de los alumnos entre sí a lo largo del proceso de enseñanza-aprendizaje. Entre los distintos tipos de actividades se destacan:</w:t>
      </w:r>
    </w:p>
    <w:p w14:paraId="57C2A0D6"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 xml:space="preserve">De conocimientos previos, </w:t>
      </w:r>
      <w:r w:rsidRPr="00A519DF">
        <w:rPr>
          <w:rFonts w:ascii="Arial" w:hAnsi="Arial" w:cs="Arial"/>
          <w:bCs/>
          <w:sz w:val="24"/>
          <w:szCs w:val="24"/>
        </w:rPr>
        <w:t xml:space="preserve">son aquellas que se llevan a cabo para conocer los conocimientos previos del alumnado. </w:t>
      </w:r>
      <w:r w:rsidRPr="00A519DF">
        <w:rPr>
          <w:rFonts w:ascii="Arial" w:hAnsi="Arial" w:cs="Arial"/>
          <w:sz w:val="24"/>
          <w:szCs w:val="24"/>
        </w:rPr>
        <w:t>Ejemplo: torbellino de ideas, debates, mesa redonda, etc.</w:t>
      </w:r>
    </w:p>
    <w:p w14:paraId="60A11BFD" w14:textId="77777777" w:rsidR="00934816" w:rsidRPr="00A519DF" w:rsidRDefault="00934816" w:rsidP="00934816">
      <w:pPr>
        <w:pStyle w:val="Prrafodelista"/>
        <w:numPr>
          <w:ilvl w:val="0"/>
          <w:numId w:val="5"/>
        </w:numPr>
        <w:contextualSpacing w:val="0"/>
        <w:rPr>
          <w:rFonts w:ascii="Arial" w:hAnsi="Arial" w:cs="Arial"/>
          <w:sz w:val="24"/>
          <w:szCs w:val="24"/>
        </w:rPr>
      </w:pPr>
      <w:r w:rsidRPr="00A519DF">
        <w:rPr>
          <w:rFonts w:ascii="Arial" w:hAnsi="Arial" w:cs="Arial"/>
          <w:b/>
          <w:bCs/>
          <w:sz w:val="24"/>
          <w:szCs w:val="24"/>
        </w:rPr>
        <w:t>De introducción-motivación,</w:t>
      </w:r>
      <w:r w:rsidRPr="00A519DF">
        <w:rPr>
          <w:rFonts w:ascii="Arial" w:hAnsi="Arial" w:cs="Arial"/>
          <w:sz w:val="24"/>
          <w:szCs w:val="24"/>
        </w:rPr>
        <w:t xml:space="preserve"> una de las condiciones que se tienen que dar para que el aprendizaje sea significativo, es que el alumnado esté motivado. Estas actividades introducen al alumnado en el objeto de estudio y al mismo tiempo les motivan y despiertan su interés en relación con lo que se va a aprender. Algunos ejemplos: Ejemplos prácticos próximos al alumnado, textos motivadores, visualización de vídeos, etc.</w:t>
      </w:r>
    </w:p>
    <w:p w14:paraId="1FBBA87B"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 xml:space="preserve">De desarrollo, </w:t>
      </w:r>
      <w:r w:rsidRPr="00A519DF">
        <w:rPr>
          <w:rFonts w:ascii="Arial" w:hAnsi="Arial" w:cs="Arial"/>
          <w:sz w:val="24"/>
          <w:szCs w:val="24"/>
        </w:rPr>
        <w:t xml:space="preserve">tienen por finalidad desarrollar los distintos contenidos propuestos en el módulo para conseguir los objetivos y resultados de aprendizaje y adquirir las competencias profesionales, personales y sociales. </w:t>
      </w:r>
    </w:p>
    <w:p w14:paraId="7D3B3BEA"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 xml:space="preserve">De Refuerzo, </w:t>
      </w:r>
      <w:r w:rsidRPr="00A519DF">
        <w:rPr>
          <w:rFonts w:ascii="Arial" w:hAnsi="Arial" w:cs="Arial"/>
          <w:sz w:val="24"/>
          <w:szCs w:val="24"/>
        </w:rPr>
        <w:t xml:space="preserve">dirigidas a alumnos que tiene dificultades para alcanzar los objetivos previstos para la unidad de trabajo. Estas actividades serán </w:t>
      </w:r>
      <w:r w:rsidRPr="00A519DF">
        <w:rPr>
          <w:rFonts w:ascii="Arial" w:hAnsi="Arial" w:cs="Arial"/>
          <w:bCs/>
          <w:sz w:val="24"/>
          <w:szCs w:val="24"/>
        </w:rPr>
        <w:t>individuales, pequeño grupo o gran grupo.</w:t>
      </w:r>
    </w:p>
    <w:p w14:paraId="647679EA"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De Ampliación,</w:t>
      </w:r>
      <w:r w:rsidRPr="00A519DF">
        <w:rPr>
          <w:rFonts w:ascii="Arial" w:hAnsi="Arial" w:cs="Arial"/>
          <w:sz w:val="24"/>
          <w:szCs w:val="24"/>
        </w:rPr>
        <w:t xml:space="preserve"> irán dirigidas a aquel alumnado que, habiendo superado satisfactoriamente el proceso de aprendizaje desarrollado en la unidad de trabajo, pueda ampliarlo con nuevas propuestas de trabajo algo más complejas que las desarrolladas en la unidad. Estas actividades serán </w:t>
      </w:r>
      <w:r w:rsidRPr="00A519DF">
        <w:rPr>
          <w:rFonts w:ascii="Arial" w:hAnsi="Arial" w:cs="Arial"/>
          <w:bCs/>
          <w:sz w:val="24"/>
          <w:szCs w:val="24"/>
        </w:rPr>
        <w:t>individuales o pequeño grupo generalmente</w:t>
      </w:r>
      <w:r w:rsidRPr="00A519DF">
        <w:rPr>
          <w:rFonts w:ascii="Arial" w:hAnsi="Arial" w:cs="Arial"/>
          <w:sz w:val="24"/>
          <w:szCs w:val="24"/>
        </w:rPr>
        <w:t>.</w:t>
      </w:r>
    </w:p>
    <w:p w14:paraId="302FF43B" w14:textId="77777777" w:rsidR="00934816" w:rsidRPr="00A519DF"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De Evaluación,</w:t>
      </w:r>
      <w:r w:rsidRPr="00A519DF">
        <w:rPr>
          <w:rFonts w:ascii="Arial" w:hAnsi="Arial" w:cs="Arial"/>
          <w:sz w:val="24"/>
          <w:szCs w:val="24"/>
        </w:rPr>
        <w:t xml:space="preserve"> son aquellas que tienen como finalidad determinar el nivel de consecución de capacidades adquiridas por el alumno, así como obtener la calificación que corresponda en el módulo profesional.</w:t>
      </w:r>
    </w:p>
    <w:p w14:paraId="5D0BC54F" w14:textId="10C9C815" w:rsidR="00934816" w:rsidRPr="004843BA" w:rsidRDefault="00934816" w:rsidP="00934816">
      <w:pPr>
        <w:pStyle w:val="Prrafodelista"/>
        <w:numPr>
          <w:ilvl w:val="0"/>
          <w:numId w:val="5"/>
        </w:numPr>
        <w:contextualSpacing w:val="0"/>
        <w:rPr>
          <w:rFonts w:ascii="Arial" w:hAnsi="Arial" w:cs="Arial"/>
          <w:b/>
          <w:bCs/>
          <w:sz w:val="24"/>
          <w:szCs w:val="24"/>
        </w:rPr>
      </w:pPr>
      <w:r w:rsidRPr="00A519DF">
        <w:rPr>
          <w:rFonts w:ascii="Arial" w:hAnsi="Arial" w:cs="Arial"/>
          <w:b/>
          <w:bCs/>
          <w:sz w:val="24"/>
          <w:szCs w:val="24"/>
        </w:rPr>
        <w:t>De Recuperación,</w:t>
      </w:r>
      <w:r w:rsidRPr="00A519DF">
        <w:rPr>
          <w:rFonts w:ascii="Arial" w:hAnsi="Arial" w:cs="Arial"/>
          <w:sz w:val="24"/>
          <w:szCs w:val="24"/>
        </w:rPr>
        <w:t xml:space="preserve"> son actividades que se destinan a aquellos alumnos que no han conseguido alcanzar los RA previstos.  Se diseñarán con la intención que impliquen una mayor compresión por parte del alumnado de los contenidos del módulo, para así clarificarles las dudas que puedan tener.</w:t>
      </w:r>
    </w:p>
    <w:p w14:paraId="0B95E237" w14:textId="0C136C8F" w:rsidR="00934816" w:rsidRDefault="004843BA" w:rsidP="00934816">
      <w:pPr>
        <w:rPr>
          <w:rFonts w:ascii="Arial" w:hAnsi="Arial" w:cs="Arial"/>
          <w:b/>
          <w:bCs/>
          <w:sz w:val="24"/>
          <w:szCs w:val="24"/>
        </w:rPr>
      </w:pPr>
      <w:r>
        <w:rPr>
          <w:rFonts w:ascii="Arial" w:hAnsi="Arial" w:cs="Arial"/>
          <w:b/>
          <w:bCs/>
          <w:sz w:val="24"/>
          <w:szCs w:val="24"/>
        </w:rPr>
        <w:lastRenderedPageBreak/>
        <w:t xml:space="preserve">14. </w:t>
      </w:r>
      <w:r w:rsidR="00934816">
        <w:rPr>
          <w:rFonts w:ascii="Arial" w:hAnsi="Arial" w:cs="Arial"/>
          <w:b/>
          <w:bCs/>
          <w:sz w:val="24"/>
          <w:szCs w:val="24"/>
        </w:rPr>
        <w:t>ACTIVIDADES COMPLEMENTARIAS Y EXTRAESCOLARES</w:t>
      </w:r>
    </w:p>
    <w:p w14:paraId="76B138AB" w14:textId="77777777" w:rsidR="00934816" w:rsidRPr="00A519DF" w:rsidRDefault="00934816" w:rsidP="00934816">
      <w:pPr>
        <w:ind w:firstLine="431"/>
        <w:rPr>
          <w:rFonts w:ascii="Arial" w:hAnsi="Arial" w:cs="Arial"/>
          <w:sz w:val="24"/>
          <w:szCs w:val="24"/>
        </w:rPr>
      </w:pPr>
      <w:r w:rsidRPr="00A519DF">
        <w:rPr>
          <w:rFonts w:ascii="Arial" w:hAnsi="Arial" w:cs="Arial"/>
          <w:sz w:val="24"/>
          <w:szCs w:val="24"/>
        </w:rPr>
        <w:t xml:space="preserve">Se consideran </w:t>
      </w:r>
      <w:r w:rsidRPr="00A519DF">
        <w:rPr>
          <w:rFonts w:ascii="Arial" w:hAnsi="Arial" w:cs="Arial"/>
          <w:b/>
          <w:sz w:val="24"/>
          <w:szCs w:val="24"/>
        </w:rPr>
        <w:t xml:space="preserve">actividades complementarias </w:t>
      </w:r>
      <w:r w:rsidRPr="00A519DF">
        <w:rPr>
          <w:rFonts w:ascii="Arial" w:hAnsi="Arial" w:cs="Arial"/>
          <w:sz w:val="24"/>
          <w:szCs w:val="24"/>
        </w:rPr>
        <w:t xml:space="preserve">tienen carácter curricular, por tanto, son programadas por los diferentes departamentos didácticos, de acuerdo con su proyecto curricular. Tienen un carácter diferenciado de las propiamente lectivas por el momento, espacio o recursos que utilizan. Por otro lado, las </w:t>
      </w:r>
      <w:r w:rsidRPr="00A519DF">
        <w:rPr>
          <w:rFonts w:ascii="Arial" w:hAnsi="Arial" w:cs="Arial"/>
          <w:b/>
          <w:sz w:val="24"/>
          <w:szCs w:val="24"/>
        </w:rPr>
        <w:t>actividades extraescolares</w:t>
      </w:r>
      <w:r w:rsidRPr="00A519DF">
        <w:rPr>
          <w:rFonts w:ascii="Arial" w:hAnsi="Arial" w:cs="Arial"/>
          <w:sz w:val="24"/>
          <w:szCs w:val="24"/>
        </w:rPr>
        <w:t xml:space="preserve"> tienen carácter extracurricular, se realizarán fuera del horario lectivo, tendrán carácter voluntario para todos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del Centro, y en ningún caso formarán parte del proceso de evaluación. </w:t>
      </w:r>
    </w:p>
    <w:p w14:paraId="07D7F149" w14:textId="77777777" w:rsidR="00934816" w:rsidRDefault="00934816" w:rsidP="00934816">
      <w:pPr>
        <w:ind w:firstLine="431"/>
        <w:rPr>
          <w:rFonts w:ascii="Arial" w:hAnsi="Arial" w:cs="Arial"/>
          <w:sz w:val="24"/>
          <w:szCs w:val="24"/>
        </w:rPr>
      </w:pPr>
      <w:r w:rsidRPr="00A519DF">
        <w:rPr>
          <w:rFonts w:ascii="Arial" w:hAnsi="Arial" w:cs="Arial"/>
          <w:sz w:val="24"/>
          <w:szCs w:val="24"/>
        </w:rPr>
        <w:t>Las actividades extraescolares y complementarias actuarán de puente entre el ámbito académico y el profesional. Desde el módulo profesional se colaborará activamente en su organización y desarrollo con el Departamento de Electricidad y Electrónica y el de actividades complementarias y extraescolares en dichas actividades siempre y cuando tengan relación con los contenidos del módulo.</w:t>
      </w:r>
    </w:p>
    <w:p w14:paraId="37F20788" w14:textId="4A141D57" w:rsidR="00934816" w:rsidRPr="00934816" w:rsidRDefault="004843BA" w:rsidP="004843BA">
      <w:pPr>
        <w:pStyle w:val="Ttulo1"/>
        <w:spacing w:before="0"/>
      </w:pPr>
      <w:bookmarkStart w:id="43" w:name="_Toc211845636"/>
      <w:bookmarkStart w:id="44" w:name="_Toc211846384"/>
      <w:r>
        <w:t xml:space="preserve">15. </w:t>
      </w:r>
      <w:r w:rsidR="00934816">
        <w:t>RECURSOS Y MATERIALES DIDÁCTICOS</w:t>
      </w:r>
      <w:bookmarkEnd w:id="43"/>
      <w:bookmarkEnd w:id="44"/>
    </w:p>
    <w:p w14:paraId="15C877EB" w14:textId="77777777" w:rsidR="00934816" w:rsidRPr="00A519DF" w:rsidRDefault="00934816" w:rsidP="0032468C">
      <w:pPr>
        <w:ind w:firstLine="431"/>
        <w:rPr>
          <w:rFonts w:ascii="Arial" w:hAnsi="Arial" w:cs="Arial"/>
          <w:sz w:val="24"/>
          <w:szCs w:val="24"/>
        </w:rPr>
      </w:pPr>
      <w:r w:rsidRPr="00A519DF">
        <w:rPr>
          <w:rFonts w:ascii="Arial" w:hAnsi="Arial" w:cs="Arial"/>
          <w:sz w:val="24"/>
          <w:szCs w:val="24"/>
        </w:rPr>
        <w:t xml:space="preserve">La Disposición Adicional Cuarta de la Ley Orgánica 2/2006, de 3 de mayo, de Educación, </w:t>
      </w:r>
      <w:r w:rsidRPr="00A519DF">
        <w:rPr>
          <w:rFonts w:ascii="Arial" w:hAnsi="Arial" w:cs="Arial"/>
          <w:bCs/>
          <w:sz w:val="24"/>
          <w:szCs w:val="24"/>
        </w:rPr>
        <w:t>modificada por LOMLOE</w:t>
      </w:r>
      <w:r w:rsidRPr="00A519DF">
        <w:rPr>
          <w:rFonts w:ascii="Arial" w:hAnsi="Arial" w:cs="Arial"/>
          <w:b/>
          <w:bCs/>
          <w:sz w:val="24"/>
          <w:szCs w:val="24"/>
        </w:rPr>
        <w:t xml:space="preserve">, </w:t>
      </w:r>
      <w:r w:rsidRPr="00A519DF">
        <w:rPr>
          <w:rFonts w:ascii="Arial" w:hAnsi="Arial" w:cs="Arial"/>
          <w:sz w:val="24"/>
          <w:szCs w:val="24"/>
        </w:rPr>
        <w:t>establece una serie de pautas en relación con los libros de texto y demás materiales curriculares que deben de utilizarse en el desarrollo del proceso de enseñanza-aprendizaje. En dicha disposición se concede a los órganos de coordinación didáctica de los centros públicos, cierta autonomía pedagógica para seleccionar o adoptar los libros de texto y demás materiales que puedan llegar a utilizarse en el desarrollo de la enseñanza. Concretamente para el módulo profesional se hace una relación detallada de materiales y recursos:</w:t>
      </w:r>
    </w:p>
    <w:p w14:paraId="46AD3A87" w14:textId="30AF86C3" w:rsidR="00934816" w:rsidRPr="00A519DF" w:rsidRDefault="00934816" w:rsidP="0032468C">
      <w:pPr>
        <w:pStyle w:val="Prrafodelista"/>
        <w:numPr>
          <w:ilvl w:val="0"/>
          <w:numId w:val="7"/>
        </w:numPr>
        <w:ind w:left="360"/>
        <w:contextualSpacing w:val="0"/>
        <w:rPr>
          <w:rFonts w:ascii="Arial" w:hAnsi="Arial" w:cs="Arial"/>
          <w:b/>
          <w:bCs/>
          <w:sz w:val="24"/>
          <w:szCs w:val="24"/>
        </w:rPr>
      </w:pPr>
      <w:r w:rsidRPr="00A519DF">
        <w:rPr>
          <w:rFonts w:ascii="Arial" w:hAnsi="Arial" w:cs="Arial"/>
          <w:b/>
          <w:bCs/>
          <w:sz w:val="24"/>
          <w:szCs w:val="24"/>
        </w:rPr>
        <w:t>Recursos que utilizan como soporte la palabra escrita</w:t>
      </w:r>
    </w:p>
    <w:p w14:paraId="7EAB23CE"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Libros de texto o apuntes del profesor.</w:t>
      </w:r>
    </w:p>
    <w:p w14:paraId="0689A314"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Reglamentos.</w:t>
      </w:r>
    </w:p>
    <w:p w14:paraId="6941F8E0"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Legislación en prevención de riesgos laborales y medioambiental.</w:t>
      </w:r>
    </w:p>
    <w:p w14:paraId="22F59593" w14:textId="58D1B896" w:rsidR="00934816" w:rsidRPr="00A519DF" w:rsidRDefault="00934816" w:rsidP="0032468C">
      <w:pPr>
        <w:pStyle w:val="Prrafodelista"/>
        <w:numPr>
          <w:ilvl w:val="0"/>
          <w:numId w:val="7"/>
        </w:numPr>
        <w:ind w:left="360"/>
        <w:contextualSpacing w:val="0"/>
        <w:rPr>
          <w:rFonts w:ascii="Arial" w:hAnsi="Arial" w:cs="Arial"/>
          <w:b/>
          <w:bCs/>
          <w:sz w:val="24"/>
          <w:szCs w:val="24"/>
        </w:rPr>
      </w:pPr>
      <w:r w:rsidRPr="00A519DF">
        <w:rPr>
          <w:rFonts w:ascii="Arial" w:hAnsi="Arial" w:cs="Arial"/>
          <w:b/>
          <w:bCs/>
          <w:sz w:val="24"/>
          <w:szCs w:val="24"/>
        </w:rPr>
        <w:t>Recursos que utilizan como soporte medios informáticos y audiovisuales</w:t>
      </w:r>
    </w:p>
    <w:p w14:paraId="4277E6F8"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Pantalla Interactiva SMART.</w:t>
      </w:r>
    </w:p>
    <w:p w14:paraId="0CE48546"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Ordenadores instalados en red.</w:t>
      </w:r>
    </w:p>
    <w:p w14:paraId="35D9855A"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Vídeos de YouTube.</w:t>
      </w:r>
    </w:p>
    <w:p w14:paraId="74DDAD00"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Licencias de sistema operativo.</w:t>
      </w:r>
    </w:p>
    <w:p w14:paraId="7742DAFF"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Software de diseño y simulación, así como procesador de textos.</w:t>
      </w:r>
    </w:p>
    <w:p w14:paraId="5AD86E88" w14:textId="00A332DB" w:rsidR="00934816" w:rsidRPr="00A519DF" w:rsidRDefault="00934816" w:rsidP="0032468C">
      <w:pPr>
        <w:pStyle w:val="Prrafodelista"/>
        <w:numPr>
          <w:ilvl w:val="0"/>
          <w:numId w:val="7"/>
        </w:numPr>
        <w:ind w:left="360"/>
        <w:contextualSpacing w:val="0"/>
        <w:rPr>
          <w:rFonts w:ascii="Arial" w:hAnsi="Arial" w:cs="Arial"/>
          <w:b/>
          <w:bCs/>
          <w:sz w:val="24"/>
          <w:szCs w:val="24"/>
        </w:rPr>
      </w:pPr>
      <w:r w:rsidRPr="00A519DF">
        <w:rPr>
          <w:rFonts w:ascii="Arial" w:hAnsi="Arial" w:cs="Arial"/>
          <w:b/>
          <w:bCs/>
          <w:sz w:val="24"/>
          <w:szCs w:val="24"/>
        </w:rPr>
        <w:t>Otros recursos</w:t>
      </w:r>
    </w:p>
    <w:p w14:paraId="3C154806" w14:textId="77777777" w:rsidR="00934816" w:rsidRPr="00A519DF" w:rsidRDefault="00934816" w:rsidP="0032468C">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Equipamientos de trabajo tales como equipos de protección personal, herramientas manuales, útiles específicos, así como maquinaria de mecanizado, equipos e instrumentos de medida, cuadros eléctricos, dispositivos específicos para cada instalación de ICT, así como los elementos de conexión necesarios.</w:t>
      </w:r>
    </w:p>
    <w:p w14:paraId="3BE42058" w14:textId="32AFA468" w:rsidR="0032468C" w:rsidRPr="004843BA" w:rsidRDefault="00934816" w:rsidP="00934816">
      <w:pPr>
        <w:pStyle w:val="Prrafodelista"/>
        <w:numPr>
          <w:ilvl w:val="0"/>
          <w:numId w:val="6"/>
        </w:numPr>
        <w:ind w:left="720"/>
        <w:contextualSpacing w:val="0"/>
        <w:rPr>
          <w:rFonts w:ascii="Arial" w:hAnsi="Arial" w:cs="Arial"/>
          <w:sz w:val="24"/>
          <w:szCs w:val="24"/>
        </w:rPr>
      </w:pPr>
      <w:r w:rsidRPr="00A519DF">
        <w:rPr>
          <w:rFonts w:ascii="Arial" w:hAnsi="Arial" w:cs="Arial"/>
          <w:sz w:val="24"/>
          <w:szCs w:val="24"/>
        </w:rPr>
        <w:t>Mobiliario tal como encerado, mesa de trabajo y taburete de taller.</w:t>
      </w:r>
    </w:p>
    <w:p w14:paraId="2241410C" w14:textId="3C388FEC" w:rsidR="0032468C" w:rsidRDefault="004843BA" w:rsidP="004843BA">
      <w:pPr>
        <w:pStyle w:val="Ttulo1"/>
        <w:spacing w:before="0"/>
        <w:ind w:left="426" w:hanging="426"/>
      </w:pPr>
      <w:bookmarkStart w:id="45" w:name="_Toc211845637"/>
      <w:bookmarkStart w:id="46" w:name="_Toc211846385"/>
      <w:r>
        <w:lastRenderedPageBreak/>
        <w:t xml:space="preserve">16. </w:t>
      </w:r>
      <w:r w:rsidR="0032468C">
        <w:t xml:space="preserve">CRITERIOS PARA LA DISTRIBUCIÓN DE LOS GRUPOS DE </w:t>
      </w:r>
      <w:proofErr w:type="gramStart"/>
      <w:r w:rsidR="0032468C">
        <w:t>ALUMNOS Y ALUMNAS</w:t>
      </w:r>
      <w:bookmarkEnd w:id="45"/>
      <w:bookmarkEnd w:id="46"/>
      <w:proofErr w:type="gramEnd"/>
    </w:p>
    <w:p w14:paraId="36BE002A" w14:textId="77777777" w:rsidR="0032468C" w:rsidRPr="00A519DF" w:rsidRDefault="0032468C" w:rsidP="0032468C">
      <w:pPr>
        <w:ind w:firstLine="431"/>
        <w:rPr>
          <w:rFonts w:ascii="Arial" w:hAnsi="Arial" w:cs="Arial"/>
          <w:sz w:val="24"/>
          <w:szCs w:val="24"/>
        </w:rPr>
      </w:pPr>
      <w:r w:rsidRPr="00A519DF">
        <w:rPr>
          <w:rFonts w:ascii="Arial" w:hAnsi="Arial" w:cs="Arial"/>
          <w:sz w:val="24"/>
          <w:szCs w:val="24"/>
        </w:rPr>
        <w:t xml:space="preserve">Dado que se van a seguir principios metodológicos que apuestan por el trabajo en parejas o grupos, es conveniente establecer los posibles criterios de agrupamiento que deben seguir los alumnos según las actividades a realizar. </w:t>
      </w:r>
    </w:p>
    <w:p w14:paraId="32192566" w14:textId="77777777" w:rsidR="0032468C" w:rsidRPr="00A519DF" w:rsidRDefault="0032468C" w:rsidP="0032468C">
      <w:pPr>
        <w:pStyle w:val="Prrafodelista"/>
        <w:numPr>
          <w:ilvl w:val="0"/>
          <w:numId w:val="8"/>
        </w:numPr>
        <w:contextualSpacing w:val="0"/>
        <w:rPr>
          <w:rFonts w:ascii="Arial" w:hAnsi="Arial" w:cs="Arial"/>
          <w:b/>
          <w:bCs/>
          <w:sz w:val="24"/>
          <w:szCs w:val="24"/>
        </w:rPr>
      </w:pPr>
      <w:r w:rsidRPr="00A519DF">
        <w:rPr>
          <w:rFonts w:ascii="Arial" w:hAnsi="Arial" w:cs="Arial"/>
          <w:b/>
          <w:bCs/>
          <w:sz w:val="24"/>
          <w:szCs w:val="24"/>
        </w:rPr>
        <w:t>Dimensión Funcional.</w:t>
      </w:r>
    </w:p>
    <w:p w14:paraId="09BC813D"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bCs/>
          <w:sz w:val="24"/>
          <w:szCs w:val="24"/>
        </w:rPr>
        <w:t xml:space="preserve">Afinidad. </w:t>
      </w:r>
      <w:r w:rsidRPr="00A519DF">
        <w:rPr>
          <w:rFonts w:ascii="Arial" w:hAnsi="Arial" w:cs="Arial"/>
          <w:sz w:val="24"/>
          <w:szCs w:val="24"/>
        </w:rPr>
        <w:t>Se permite al alumnado que se agrupen libremente.</w:t>
      </w:r>
    </w:p>
    <w:p w14:paraId="1FB6CA11"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bCs/>
          <w:sz w:val="24"/>
          <w:szCs w:val="24"/>
        </w:rPr>
        <w:t>Equidad competencial</w:t>
      </w:r>
      <w:r w:rsidRPr="00A519DF">
        <w:rPr>
          <w:rFonts w:ascii="Arial" w:hAnsi="Arial" w:cs="Arial"/>
          <w:sz w:val="24"/>
          <w:szCs w:val="24"/>
        </w:rPr>
        <w:t>, tratando de favorecer grupos homogéneos.</w:t>
      </w:r>
    </w:p>
    <w:p w14:paraId="4272BDE6"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bCs/>
          <w:sz w:val="24"/>
          <w:szCs w:val="24"/>
        </w:rPr>
        <w:t>Aleatorio.</w:t>
      </w:r>
      <w:r w:rsidRPr="00A519DF">
        <w:rPr>
          <w:rFonts w:ascii="Arial" w:hAnsi="Arial" w:cs="Arial"/>
          <w:sz w:val="24"/>
          <w:szCs w:val="24"/>
        </w:rPr>
        <w:t xml:space="preserve"> </w:t>
      </w:r>
    </w:p>
    <w:p w14:paraId="46EC0495" w14:textId="77777777" w:rsidR="0032468C" w:rsidRPr="00A519DF" w:rsidRDefault="0032468C" w:rsidP="0032468C">
      <w:pPr>
        <w:pStyle w:val="Prrafodelista"/>
        <w:numPr>
          <w:ilvl w:val="0"/>
          <w:numId w:val="8"/>
        </w:numPr>
        <w:contextualSpacing w:val="0"/>
        <w:rPr>
          <w:rFonts w:ascii="Arial" w:hAnsi="Arial" w:cs="Arial"/>
          <w:b/>
          <w:bCs/>
          <w:sz w:val="24"/>
          <w:szCs w:val="24"/>
        </w:rPr>
      </w:pPr>
      <w:r w:rsidRPr="00A519DF">
        <w:rPr>
          <w:rFonts w:ascii="Arial" w:hAnsi="Arial" w:cs="Arial"/>
          <w:b/>
          <w:bCs/>
          <w:sz w:val="24"/>
          <w:szCs w:val="24"/>
        </w:rPr>
        <w:t>Dimensión Temporal.</w:t>
      </w:r>
    </w:p>
    <w:p w14:paraId="6778B4C6"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sz w:val="24"/>
          <w:szCs w:val="24"/>
        </w:rPr>
        <w:t>Permanente:</w:t>
      </w:r>
      <w:r w:rsidRPr="00A519DF">
        <w:rPr>
          <w:rFonts w:ascii="Arial" w:hAnsi="Arial" w:cs="Arial"/>
          <w:sz w:val="24"/>
          <w:szCs w:val="24"/>
        </w:rPr>
        <w:t xml:space="preserve"> durante todo el curso escolar.</w:t>
      </w:r>
    </w:p>
    <w:p w14:paraId="1CBBF84F"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sz w:val="24"/>
          <w:szCs w:val="24"/>
        </w:rPr>
        <w:t>Provisional:</w:t>
      </w:r>
      <w:r w:rsidRPr="00A519DF">
        <w:rPr>
          <w:rFonts w:ascii="Arial" w:hAnsi="Arial" w:cs="Arial"/>
          <w:sz w:val="24"/>
          <w:szCs w:val="24"/>
        </w:rPr>
        <w:t xml:space="preserve"> durante un trabajo concreto.</w:t>
      </w:r>
    </w:p>
    <w:p w14:paraId="7231A325" w14:textId="77777777" w:rsidR="0032468C" w:rsidRPr="00A519DF" w:rsidRDefault="0032468C" w:rsidP="0032468C">
      <w:pPr>
        <w:pStyle w:val="Prrafodelista"/>
        <w:numPr>
          <w:ilvl w:val="1"/>
          <w:numId w:val="8"/>
        </w:numPr>
        <w:ind w:left="709" w:hanging="370"/>
        <w:contextualSpacing w:val="0"/>
        <w:rPr>
          <w:rFonts w:ascii="Arial" w:hAnsi="Arial" w:cs="Arial"/>
          <w:b/>
          <w:bCs/>
          <w:sz w:val="24"/>
          <w:szCs w:val="24"/>
        </w:rPr>
      </w:pPr>
      <w:r w:rsidRPr="00A519DF">
        <w:rPr>
          <w:rFonts w:ascii="Arial" w:hAnsi="Arial" w:cs="Arial"/>
          <w:b/>
          <w:sz w:val="24"/>
          <w:szCs w:val="24"/>
        </w:rPr>
        <w:t>Ocasional.</w:t>
      </w:r>
    </w:p>
    <w:p w14:paraId="754CC856" w14:textId="77777777" w:rsidR="0032468C" w:rsidRPr="00A519DF" w:rsidRDefault="0032468C" w:rsidP="0032468C">
      <w:pPr>
        <w:pStyle w:val="Prrafodelista"/>
        <w:numPr>
          <w:ilvl w:val="0"/>
          <w:numId w:val="8"/>
        </w:numPr>
        <w:contextualSpacing w:val="0"/>
        <w:rPr>
          <w:rFonts w:ascii="Arial" w:hAnsi="Arial" w:cs="Arial"/>
          <w:b/>
          <w:bCs/>
          <w:sz w:val="24"/>
          <w:szCs w:val="24"/>
        </w:rPr>
      </w:pPr>
      <w:r w:rsidRPr="00A519DF">
        <w:rPr>
          <w:rFonts w:ascii="Arial" w:hAnsi="Arial" w:cs="Arial"/>
          <w:b/>
          <w:bCs/>
          <w:sz w:val="24"/>
          <w:szCs w:val="24"/>
        </w:rPr>
        <w:t>Dimensión Numérica.</w:t>
      </w:r>
    </w:p>
    <w:p w14:paraId="1DAE7BDD" w14:textId="77777777" w:rsidR="0032468C" w:rsidRPr="00FD0829" w:rsidRDefault="0032468C" w:rsidP="00FD0829">
      <w:pPr>
        <w:pStyle w:val="Prrafodelista"/>
        <w:numPr>
          <w:ilvl w:val="0"/>
          <w:numId w:val="10"/>
        </w:numPr>
        <w:ind w:hanging="153"/>
        <w:contextualSpacing w:val="0"/>
        <w:rPr>
          <w:rFonts w:ascii="Arial" w:hAnsi="Arial" w:cs="Arial"/>
          <w:sz w:val="24"/>
          <w:szCs w:val="24"/>
        </w:rPr>
      </w:pPr>
      <w:r w:rsidRPr="00FD0829">
        <w:rPr>
          <w:rFonts w:ascii="Arial" w:hAnsi="Arial" w:cs="Arial"/>
          <w:sz w:val="24"/>
          <w:szCs w:val="24"/>
        </w:rPr>
        <w:t>Pequeño grupo (1-2)</w:t>
      </w:r>
    </w:p>
    <w:p w14:paraId="49D2810F" w14:textId="77777777" w:rsidR="0032468C" w:rsidRPr="00FD0829" w:rsidRDefault="0032468C" w:rsidP="00FD0829">
      <w:pPr>
        <w:pStyle w:val="Prrafodelista"/>
        <w:numPr>
          <w:ilvl w:val="0"/>
          <w:numId w:val="10"/>
        </w:numPr>
        <w:ind w:hanging="153"/>
        <w:contextualSpacing w:val="0"/>
        <w:rPr>
          <w:rFonts w:ascii="Arial" w:hAnsi="Arial" w:cs="Arial"/>
          <w:sz w:val="24"/>
          <w:szCs w:val="24"/>
        </w:rPr>
      </w:pPr>
      <w:r w:rsidRPr="00FD0829">
        <w:rPr>
          <w:rFonts w:ascii="Arial" w:hAnsi="Arial" w:cs="Arial"/>
          <w:sz w:val="24"/>
          <w:szCs w:val="24"/>
        </w:rPr>
        <w:t>Grupo mediano (3-4)</w:t>
      </w:r>
    </w:p>
    <w:p w14:paraId="2BAE09FF" w14:textId="77777777" w:rsidR="0032468C" w:rsidRPr="00FD0829" w:rsidRDefault="0032468C" w:rsidP="00FD0829">
      <w:pPr>
        <w:pStyle w:val="Prrafodelista"/>
        <w:numPr>
          <w:ilvl w:val="0"/>
          <w:numId w:val="10"/>
        </w:numPr>
        <w:ind w:hanging="153"/>
        <w:contextualSpacing w:val="0"/>
        <w:rPr>
          <w:rFonts w:ascii="Arial" w:hAnsi="Arial" w:cs="Arial"/>
          <w:sz w:val="24"/>
          <w:szCs w:val="24"/>
        </w:rPr>
      </w:pPr>
      <w:r w:rsidRPr="00FD0829">
        <w:rPr>
          <w:rFonts w:ascii="Arial" w:hAnsi="Arial" w:cs="Arial"/>
          <w:sz w:val="24"/>
          <w:szCs w:val="24"/>
        </w:rPr>
        <w:t>Grupo grande (&gt;4)</w:t>
      </w:r>
    </w:p>
    <w:p w14:paraId="2927BC89" w14:textId="01815ADE" w:rsidR="0032468C" w:rsidRDefault="004843BA" w:rsidP="004843BA">
      <w:pPr>
        <w:pStyle w:val="Ttulo1"/>
        <w:spacing w:before="0"/>
      </w:pPr>
      <w:bookmarkStart w:id="47" w:name="_Toc211845638"/>
      <w:bookmarkStart w:id="48" w:name="_Toc211846386"/>
      <w:r>
        <w:t xml:space="preserve">17. </w:t>
      </w:r>
      <w:r w:rsidR="00432947">
        <w:t>DISTRIBUCIÓN DE ESPACIOS Y RECURSOS</w:t>
      </w:r>
      <w:bookmarkEnd w:id="47"/>
      <w:bookmarkEnd w:id="48"/>
    </w:p>
    <w:p w14:paraId="2A664712" w14:textId="77777777" w:rsidR="00432947" w:rsidRPr="00A519DF" w:rsidRDefault="00432947" w:rsidP="00432947">
      <w:pPr>
        <w:ind w:firstLine="431"/>
        <w:rPr>
          <w:rFonts w:ascii="Arial" w:hAnsi="Arial" w:cs="Arial"/>
          <w:sz w:val="24"/>
          <w:szCs w:val="24"/>
        </w:rPr>
      </w:pPr>
      <w:r w:rsidRPr="00A519DF">
        <w:rPr>
          <w:rFonts w:ascii="Arial" w:hAnsi="Arial" w:cs="Arial"/>
          <w:sz w:val="24"/>
          <w:szCs w:val="24"/>
        </w:rPr>
        <w:t>El desarrollo de las sesiones del módulo profesional se llevará a cabo en el aula polivalente y taller de instalaciones electrotécnicas. Además, se dispondrá de una zona de ordenadores, un encerado y una pantalla Interactiva o pizarra digital donde se desarrollarán las explicaciones de los diferentes contenidos del módulo profesional.</w:t>
      </w:r>
    </w:p>
    <w:p w14:paraId="1D824A3A" w14:textId="78C1A240" w:rsidR="00432947" w:rsidRDefault="004843BA" w:rsidP="004843BA">
      <w:pPr>
        <w:pStyle w:val="Ttulo1"/>
        <w:spacing w:before="0"/>
      </w:pPr>
      <w:bookmarkStart w:id="49" w:name="_Toc211845639"/>
      <w:bookmarkStart w:id="50" w:name="_Toc211846387"/>
      <w:r>
        <w:t xml:space="preserve">18. </w:t>
      </w:r>
      <w:r w:rsidR="00432947">
        <w:t>EVALUACIÓN</w:t>
      </w:r>
      <w:bookmarkEnd w:id="49"/>
      <w:bookmarkEnd w:id="50"/>
    </w:p>
    <w:p w14:paraId="6C87256D" w14:textId="77777777" w:rsidR="00432947" w:rsidRPr="00A519DF" w:rsidRDefault="00432947" w:rsidP="00432947">
      <w:pPr>
        <w:ind w:firstLine="431"/>
        <w:rPr>
          <w:rFonts w:ascii="Arial" w:hAnsi="Arial" w:cs="Arial"/>
          <w:sz w:val="24"/>
          <w:szCs w:val="24"/>
        </w:rPr>
      </w:pPr>
      <w:r w:rsidRPr="00A519DF">
        <w:rPr>
          <w:rFonts w:ascii="Arial" w:hAnsi="Arial" w:cs="Arial"/>
          <w:sz w:val="24"/>
          <w:szCs w:val="24"/>
        </w:rPr>
        <w:t xml:space="preserve">La evaluación es una manera de medir la capacidad de aprendizaje que ha tenido el alumno en el módulo profesional durante un periodo de tiempo limitado. Está compuesta por el quinto elemento, resultados de aprendizaje evaluables y el sexto elemento, criterios de evaluación del grado de adquisición de las competencias y del logro de los objetivos de cada enseñanza y etapa educativa, tal y como se recoge en el artículo 6 de la LOE, </w:t>
      </w:r>
      <w:r w:rsidRPr="00A519DF">
        <w:rPr>
          <w:rFonts w:ascii="Arial" w:hAnsi="Arial" w:cs="Arial"/>
          <w:bCs/>
          <w:sz w:val="24"/>
          <w:szCs w:val="24"/>
        </w:rPr>
        <w:t>modificada por LOMLOE</w:t>
      </w:r>
      <w:r w:rsidRPr="00A519DF">
        <w:rPr>
          <w:rFonts w:ascii="Arial" w:hAnsi="Arial" w:cs="Arial"/>
          <w:sz w:val="24"/>
          <w:szCs w:val="24"/>
        </w:rPr>
        <w:t xml:space="preserve">. Además, será por módulos profesionales tal y como establece el artículo 43 de la LOE, </w:t>
      </w:r>
      <w:r w:rsidRPr="00A519DF">
        <w:rPr>
          <w:rFonts w:ascii="Arial" w:hAnsi="Arial" w:cs="Arial"/>
          <w:bCs/>
          <w:sz w:val="24"/>
          <w:szCs w:val="24"/>
        </w:rPr>
        <w:t>modificada por LOMLOE</w:t>
      </w:r>
      <w:r w:rsidRPr="00A519DF">
        <w:rPr>
          <w:rFonts w:ascii="Arial" w:hAnsi="Arial" w:cs="Arial"/>
          <w:sz w:val="24"/>
          <w:szCs w:val="24"/>
        </w:rPr>
        <w:t>.</w:t>
      </w:r>
    </w:p>
    <w:p w14:paraId="17B3ABDE" w14:textId="77777777" w:rsidR="00432947" w:rsidRPr="00A519DF" w:rsidRDefault="00432947" w:rsidP="00432947">
      <w:pPr>
        <w:ind w:firstLine="431"/>
        <w:rPr>
          <w:rFonts w:ascii="Arial" w:hAnsi="Arial" w:cs="Arial"/>
          <w:sz w:val="24"/>
          <w:szCs w:val="24"/>
        </w:rPr>
      </w:pPr>
      <w:r w:rsidRPr="00A519DF">
        <w:rPr>
          <w:rFonts w:ascii="Arial" w:hAnsi="Arial" w:cs="Arial"/>
          <w:sz w:val="24"/>
          <w:szCs w:val="24"/>
        </w:rPr>
        <w:t>El artículo 18 del Real Decreto 659/2023, de 18 de julio, establece que se contará con una evaluación que verifique la adquisición de los resultados de aprendizaje en las condiciones de calidad establecidas en los elementos básicos del currículo, de acuerdo con los criterios de evaluación de cada uno de los módulos profesionales.</w:t>
      </w:r>
    </w:p>
    <w:p w14:paraId="2C6A625C" w14:textId="202A287A" w:rsidR="00432947" w:rsidRDefault="004843BA" w:rsidP="004843BA">
      <w:pPr>
        <w:pStyle w:val="Ttulo1"/>
        <w:spacing w:before="0"/>
        <w:ind w:left="426" w:hanging="426"/>
      </w:pPr>
      <w:bookmarkStart w:id="51" w:name="_Toc211845640"/>
      <w:bookmarkStart w:id="52" w:name="_Toc211846388"/>
      <w:r>
        <w:t xml:space="preserve">19. </w:t>
      </w:r>
      <w:r w:rsidR="00432947">
        <w:t>CARACTERÍSTICAS DEL PROCESO DE EVALUACIÓN EN LA COMUNIDAD DE CASTILLA Y LEÓN</w:t>
      </w:r>
      <w:bookmarkEnd w:id="51"/>
      <w:bookmarkEnd w:id="52"/>
    </w:p>
    <w:p w14:paraId="34BCC0BE" w14:textId="77777777" w:rsidR="00432947" w:rsidRPr="00A519DF" w:rsidRDefault="00432947" w:rsidP="00432947">
      <w:pPr>
        <w:ind w:firstLine="431"/>
        <w:rPr>
          <w:rFonts w:ascii="Arial" w:hAnsi="Arial" w:cs="Arial"/>
          <w:sz w:val="24"/>
          <w:szCs w:val="24"/>
        </w:rPr>
      </w:pPr>
      <w:bookmarkStart w:id="53" w:name="_Hlk211456501"/>
      <w:r w:rsidRPr="00A519DF">
        <w:rPr>
          <w:rFonts w:ascii="Arial" w:hAnsi="Arial" w:cs="Arial"/>
          <w:sz w:val="24"/>
          <w:szCs w:val="24"/>
        </w:rPr>
        <w:t xml:space="preserve">Según estable la </w:t>
      </w:r>
      <w:r w:rsidRPr="00A519DF">
        <w:rPr>
          <w:rFonts w:ascii="Arial" w:hAnsi="Arial" w:cs="Arial"/>
          <w:bCs/>
          <w:sz w:val="24"/>
          <w:szCs w:val="24"/>
        </w:rPr>
        <w:t>Orden</w:t>
      </w:r>
      <w:r w:rsidRPr="00A519DF">
        <w:rPr>
          <w:rFonts w:ascii="Arial" w:hAnsi="Arial" w:cs="Arial"/>
          <w:sz w:val="24"/>
          <w:szCs w:val="24"/>
        </w:rPr>
        <w:t xml:space="preserve"> EDU/1575/2024, de 23 de diciembre, por la que se regula el proceso de evaluación del alumnado que curse enseñanzas de grados D y E del sistema de formación profesional en la Comunidad de Castilla y León, la evaluación del aprendizaje del alumnado en el ciclo formativo y más concreto del módulo profesional será:</w:t>
      </w:r>
    </w:p>
    <w:bookmarkEnd w:id="53"/>
    <w:p w14:paraId="483B0287" w14:textId="77777777" w:rsidR="00432947" w:rsidRPr="00A519DF" w:rsidRDefault="00432947" w:rsidP="00432947">
      <w:pPr>
        <w:pStyle w:val="Prrafodelista"/>
        <w:numPr>
          <w:ilvl w:val="0"/>
          <w:numId w:val="11"/>
        </w:numPr>
        <w:ind w:left="426" w:hanging="426"/>
        <w:contextualSpacing w:val="0"/>
        <w:rPr>
          <w:rFonts w:ascii="Arial" w:hAnsi="Arial" w:cs="Arial"/>
          <w:b/>
          <w:bCs/>
          <w:sz w:val="24"/>
          <w:szCs w:val="24"/>
        </w:rPr>
      </w:pPr>
      <w:r w:rsidRPr="00A519DF">
        <w:rPr>
          <w:rFonts w:ascii="Arial" w:hAnsi="Arial" w:cs="Arial"/>
          <w:b/>
          <w:bCs/>
          <w:sz w:val="24"/>
          <w:szCs w:val="24"/>
        </w:rPr>
        <w:lastRenderedPageBreak/>
        <w:t>Se realizará por módulos profesionales</w:t>
      </w:r>
      <w:r w:rsidRPr="00A519DF">
        <w:rPr>
          <w:rFonts w:ascii="Arial" w:hAnsi="Arial" w:cs="Arial"/>
          <w:sz w:val="24"/>
          <w:szCs w:val="24"/>
        </w:rPr>
        <w:t>, requiriéndose la evaluación positiva de todos los módulos que lo componen para la superación del ciclo formativo.</w:t>
      </w:r>
    </w:p>
    <w:p w14:paraId="1ADCD627" w14:textId="77777777" w:rsidR="00432947" w:rsidRPr="00A519DF" w:rsidRDefault="00432947" w:rsidP="00432947">
      <w:pPr>
        <w:pStyle w:val="Prrafodelista"/>
        <w:numPr>
          <w:ilvl w:val="0"/>
          <w:numId w:val="11"/>
        </w:numPr>
        <w:ind w:left="426" w:hanging="426"/>
        <w:contextualSpacing w:val="0"/>
        <w:rPr>
          <w:rFonts w:ascii="Arial" w:hAnsi="Arial" w:cs="Arial"/>
          <w:bCs/>
          <w:sz w:val="24"/>
          <w:szCs w:val="24"/>
        </w:rPr>
      </w:pPr>
      <w:r w:rsidRPr="00A519DF">
        <w:rPr>
          <w:rFonts w:ascii="Arial" w:hAnsi="Arial" w:cs="Arial"/>
          <w:b/>
          <w:bCs/>
          <w:sz w:val="24"/>
          <w:szCs w:val="24"/>
        </w:rPr>
        <w:t>Se realizará una sesión de evaluación inicial, trimestral, así como dos sesiones finales en junio. Una primera final y otra segunda final.</w:t>
      </w:r>
      <w:r w:rsidRPr="00A519DF">
        <w:rPr>
          <w:rFonts w:ascii="Arial" w:hAnsi="Arial" w:cs="Arial"/>
          <w:bCs/>
          <w:sz w:val="24"/>
          <w:szCs w:val="24"/>
        </w:rPr>
        <w:t xml:space="preserve"> </w:t>
      </w:r>
    </w:p>
    <w:p w14:paraId="2510593B" w14:textId="77777777" w:rsidR="00432947" w:rsidRPr="00A519DF" w:rsidRDefault="00432947" w:rsidP="00432947">
      <w:pPr>
        <w:pStyle w:val="Default"/>
        <w:numPr>
          <w:ilvl w:val="1"/>
          <w:numId w:val="11"/>
        </w:numPr>
        <w:spacing w:after="120"/>
        <w:ind w:left="709" w:hanging="283"/>
        <w:rPr>
          <w:bCs/>
        </w:rPr>
      </w:pPr>
      <w:r w:rsidRPr="00A519DF">
        <w:t>Cada alumno o alumna podrá disponer de hasta un máximo de dos convocatorias de evaluación extraordinarias en el caso de que haya agotado las cuatro convocatorias de evaluación por motivos de enfermedad, discapacidad u otras razones que condicionen o impidan el seguimiento o aprovechamiento ordinario de la formación.</w:t>
      </w:r>
    </w:p>
    <w:p w14:paraId="7F3BF5B6" w14:textId="77777777" w:rsidR="00432947" w:rsidRPr="00A519DF" w:rsidRDefault="00432947" w:rsidP="00432947">
      <w:pPr>
        <w:pStyle w:val="Default"/>
        <w:numPr>
          <w:ilvl w:val="0"/>
          <w:numId w:val="11"/>
        </w:numPr>
        <w:spacing w:after="120"/>
        <w:ind w:left="426" w:hanging="426"/>
        <w:rPr>
          <w:b/>
          <w:bCs/>
        </w:rPr>
      </w:pPr>
      <w:r w:rsidRPr="00A519DF">
        <w:rPr>
          <w:b/>
          <w:bCs/>
        </w:rPr>
        <w:t>Para promocionar de primer a segundo curso</w:t>
      </w:r>
      <w:r w:rsidRPr="00A519DF">
        <w:t xml:space="preserve"> el alumno o alumna tanto en los ciclos formativos de grado medio como de grado superior podrán matricularse en el siguiente curso, además del alumnado que haya superado todos los módulos, aquel alumnado con un único módulo no superado, o con módulos del curso superados o con los estándares de competencia equivalentes a los módulos que se hayan obtenido por otras vías siempre que acredite, al menos, la superación o equivalencia de 600 horas curriculares de los módulos correspondientes al curso en la modalidad presencial o de 480 horas en las modalidades semipresencial y virtual.</w:t>
      </w:r>
    </w:p>
    <w:p w14:paraId="3A4E39AF" w14:textId="77777777" w:rsidR="00432947" w:rsidRPr="00A519DF" w:rsidRDefault="00432947" w:rsidP="00432947">
      <w:pPr>
        <w:pStyle w:val="Default"/>
        <w:spacing w:after="120"/>
        <w:ind w:left="426"/>
        <w:rPr>
          <w:b/>
          <w:bCs/>
        </w:rPr>
      </w:pPr>
      <w:r w:rsidRPr="00A519DF">
        <w:t>El alumnado que no promocione o no titule deberá realizar de nuevo la formación en empresa u organismo equiparado si existen resultados de aprendizaje valorados por el tutor dual de empresa como no superados en relación con los módulos no superados.</w:t>
      </w:r>
    </w:p>
    <w:p w14:paraId="6607BE12" w14:textId="77777777" w:rsidR="00432947" w:rsidRPr="00A519DF" w:rsidRDefault="00432947" w:rsidP="00432947">
      <w:pPr>
        <w:pStyle w:val="Prrafodelista"/>
        <w:numPr>
          <w:ilvl w:val="0"/>
          <w:numId w:val="11"/>
        </w:numPr>
        <w:ind w:left="426" w:hanging="426"/>
        <w:contextualSpacing w:val="0"/>
        <w:rPr>
          <w:rFonts w:ascii="Arial" w:hAnsi="Arial" w:cs="Arial"/>
          <w:b/>
          <w:bCs/>
          <w:sz w:val="24"/>
          <w:szCs w:val="24"/>
        </w:rPr>
      </w:pPr>
      <w:r w:rsidRPr="00A519DF">
        <w:rPr>
          <w:rFonts w:ascii="Arial" w:hAnsi="Arial" w:cs="Arial"/>
          <w:b/>
          <w:bCs/>
          <w:sz w:val="24"/>
          <w:szCs w:val="24"/>
        </w:rPr>
        <w:t>Será una evaluación continua,</w:t>
      </w:r>
      <w:r w:rsidRPr="00A519DF">
        <w:rPr>
          <w:rFonts w:ascii="Arial" w:hAnsi="Arial" w:cs="Arial"/>
          <w:sz w:val="24"/>
          <w:szCs w:val="24"/>
        </w:rPr>
        <w:t xml:space="preserve"> para lo que se requerirá la asistencia regular del alumno o alumna a las clases y actividades programadas para el módulo. Siendo imposible la aplicación de la evaluación continua cuando, según el Plan de Centro, </w:t>
      </w:r>
      <w:r w:rsidRPr="00A519DF">
        <w:rPr>
          <w:rFonts w:ascii="Arial" w:hAnsi="Arial" w:cs="Arial"/>
          <w:b/>
          <w:i/>
          <w:sz w:val="24"/>
          <w:szCs w:val="24"/>
          <w:u w:val="single"/>
        </w:rPr>
        <w:t>las faltas de asistencia injustificadas superen el 15% del total de horas lectivas del módulo</w:t>
      </w:r>
      <w:r w:rsidRPr="00A519DF">
        <w:rPr>
          <w:rFonts w:ascii="Arial" w:hAnsi="Arial" w:cs="Arial"/>
          <w:sz w:val="24"/>
          <w:szCs w:val="24"/>
        </w:rPr>
        <w:t xml:space="preserve">.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que hayan perdido el derecho a evaluación continua podrán presentarse a la primera sesión de evaluación final en el mes de junio, así como la segunda sesión de evaluación final que se celebrará también en el mes de junio.</w:t>
      </w:r>
    </w:p>
    <w:p w14:paraId="5213AE07" w14:textId="77777777" w:rsidR="00432947" w:rsidRPr="00A519DF" w:rsidRDefault="00432947" w:rsidP="00432947">
      <w:pPr>
        <w:ind w:firstLine="431"/>
        <w:rPr>
          <w:rFonts w:ascii="Arial" w:hAnsi="Arial" w:cs="Arial"/>
          <w:sz w:val="24"/>
          <w:szCs w:val="24"/>
        </w:rPr>
      </w:pPr>
      <w:r w:rsidRPr="00A519DF">
        <w:rPr>
          <w:rFonts w:ascii="Arial" w:hAnsi="Arial" w:cs="Arial"/>
          <w:b/>
          <w:bCs/>
          <w:sz w:val="24"/>
          <w:szCs w:val="24"/>
        </w:rPr>
        <w:t>Se realizará tomando como referencia los objetivos expresados en resultados de aprendizaje y los criterios de evaluación del módulo profesional</w:t>
      </w:r>
      <w:r w:rsidRPr="00A519DF">
        <w:rPr>
          <w:rFonts w:ascii="Arial" w:hAnsi="Arial" w:cs="Arial"/>
          <w:sz w:val="24"/>
          <w:szCs w:val="24"/>
        </w:rPr>
        <w:t>, así como los objetivos generales del ciclo formativo, y conllevará la emisión de una calificación que reflejará los resultados obtenidos por el alumno o alumna. La calificación de los diferentes resultados de aprendizaje será diferenciada y numérica entre 1 y 10, sin decimales, considerándose positivas las calificaciones iguales o superiores a 5. Para el cálculo de la nota final de los módulos y Proyecto se tendrán en cuenta las diferentes calificaciones obtenidas en los resultados de aprendizaje, con especial consideración de aquellos que hayan sido desarrollados total o parcialmente en la empresa u organismo equiparado, considerándose superados cuando se obtenga una puntuación igual o superior a 5.Teniendo en cuenta las anteriores consideraciones y la normativa reguladora, las características del modelo de evaluación propuesto para este módulo profesional se sintetizan a continuación:</w:t>
      </w:r>
    </w:p>
    <w:p w14:paraId="56C480D9"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Inicial y diagnóstica:</w:t>
      </w:r>
      <w:r w:rsidRPr="00A519DF">
        <w:rPr>
          <w:rFonts w:ascii="Arial" w:hAnsi="Arial" w:cs="Arial"/>
          <w:sz w:val="24"/>
          <w:szCs w:val="24"/>
        </w:rPr>
        <w:t xml:space="preserve"> Se llevará a cabo una evaluación al comienza del proceso con la finalidad de detectar los conocimientos previos de los alumnos en el módulo profesional que facilitará la adecuación del proceso para la obtención de aprendizajes significativos.</w:t>
      </w:r>
    </w:p>
    <w:p w14:paraId="4B8FDB73"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lastRenderedPageBreak/>
        <w:t xml:space="preserve">Continua y formativa: </w:t>
      </w:r>
      <w:r w:rsidRPr="00A519DF">
        <w:rPr>
          <w:rFonts w:ascii="Arial" w:hAnsi="Arial" w:cs="Arial"/>
          <w:sz w:val="24"/>
          <w:szCs w:val="24"/>
        </w:rPr>
        <w:t>Acompañará a todo el proceso proporcionándonos información constante de las carencias y progresos y nos permitirá reorientar y modificar los aspectos que sean disfuncionales. Por ello también la podemos definir como retroalimentadora.</w:t>
      </w:r>
    </w:p>
    <w:p w14:paraId="68E2A3B7"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Final y Sumativa:</w:t>
      </w:r>
      <w:r w:rsidRPr="00A519DF">
        <w:rPr>
          <w:rFonts w:ascii="Arial" w:hAnsi="Arial" w:cs="Arial"/>
          <w:sz w:val="24"/>
          <w:szCs w:val="24"/>
        </w:rPr>
        <w:t xml:space="preserve"> Al final del proceso de enseñanza-aprendizaje analizaremos los resultados valorando el grado de consecución de las capacidades propuestas, entendiendo la evaluación como instrumento para evaluar los logros alcanzados por el alumno.</w:t>
      </w:r>
    </w:p>
    <w:p w14:paraId="59AF949F"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Criterial:</w:t>
      </w:r>
      <w:r w:rsidRPr="00A519DF">
        <w:rPr>
          <w:rFonts w:ascii="Arial" w:hAnsi="Arial" w:cs="Arial"/>
          <w:sz w:val="24"/>
          <w:szCs w:val="24"/>
        </w:rPr>
        <w:t xml:space="preserve"> La evaluación se realizará tomando como referencia los resultados de aprendizaje y criterios de evaluación propuestos para el módulo profesional.</w:t>
      </w:r>
    </w:p>
    <w:p w14:paraId="3FE57C3E" w14:textId="77777777" w:rsidR="00432947" w:rsidRPr="00A519DF" w:rsidRDefault="00432947" w:rsidP="00432947">
      <w:pPr>
        <w:pStyle w:val="Prrafodelista"/>
        <w:numPr>
          <w:ilvl w:val="0"/>
          <w:numId w:val="12"/>
        </w:numPr>
        <w:ind w:left="426" w:hanging="426"/>
        <w:contextualSpacing w:val="0"/>
        <w:rPr>
          <w:rFonts w:ascii="Arial" w:hAnsi="Arial" w:cs="Arial"/>
          <w:sz w:val="24"/>
          <w:szCs w:val="24"/>
        </w:rPr>
      </w:pPr>
      <w:r w:rsidRPr="00A519DF">
        <w:rPr>
          <w:rFonts w:ascii="Arial" w:hAnsi="Arial" w:cs="Arial"/>
          <w:b/>
          <w:bCs/>
          <w:sz w:val="24"/>
          <w:szCs w:val="24"/>
        </w:rPr>
        <w:t>Diferenciada:</w:t>
      </w:r>
      <w:r w:rsidRPr="00A519DF">
        <w:rPr>
          <w:rFonts w:ascii="Arial" w:hAnsi="Arial" w:cs="Arial"/>
          <w:sz w:val="24"/>
          <w:szCs w:val="24"/>
        </w:rPr>
        <w:t xml:space="preserve"> Entendiendo ésta desde una doble perspectiva, la evaluación de cada uno de los alumnos y la evaluación empleando procedimientos y técnicas adaptados a cada tipo de contenido.</w:t>
      </w:r>
    </w:p>
    <w:p w14:paraId="768E48C3" w14:textId="555B399C" w:rsidR="00432947" w:rsidRDefault="004843BA" w:rsidP="004843BA">
      <w:pPr>
        <w:pStyle w:val="Ttulo1"/>
        <w:spacing w:before="0"/>
      </w:pPr>
      <w:bookmarkStart w:id="54" w:name="_Toc211845641"/>
      <w:bookmarkStart w:id="55" w:name="_Toc211846389"/>
      <w:r>
        <w:t xml:space="preserve">20. </w:t>
      </w:r>
      <w:r w:rsidR="00813A79">
        <w:t>EVALUACIÓN DEL PROCESO DE APRENDIZAJE (ALUMNADO)</w:t>
      </w:r>
      <w:bookmarkEnd w:id="54"/>
      <w:bookmarkEnd w:id="55"/>
    </w:p>
    <w:p w14:paraId="1B261E87" w14:textId="4FD01AAE" w:rsidR="00813A79" w:rsidRDefault="004843BA" w:rsidP="004843BA">
      <w:pPr>
        <w:pStyle w:val="Ttulo2"/>
        <w:spacing w:before="0"/>
      </w:pPr>
      <w:bookmarkStart w:id="56" w:name="_Toc211845642"/>
      <w:bookmarkStart w:id="57" w:name="_Toc211846390"/>
      <w:r>
        <w:t xml:space="preserve">20.1. </w:t>
      </w:r>
      <w:r w:rsidR="00813A79">
        <w:t>CRITERIOS DE EVALUACIÓN</w:t>
      </w:r>
      <w:bookmarkEnd w:id="56"/>
      <w:bookmarkEnd w:id="57"/>
    </w:p>
    <w:p w14:paraId="30D7A842" w14:textId="77777777" w:rsidR="00813A79" w:rsidRPr="00A519DF" w:rsidRDefault="00813A79" w:rsidP="00813A79">
      <w:pPr>
        <w:ind w:firstLine="431"/>
        <w:rPr>
          <w:rFonts w:ascii="Arial" w:hAnsi="Arial" w:cs="Arial"/>
          <w:sz w:val="24"/>
          <w:szCs w:val="24"/>
        </w:rPr>
      </w:pPr>
      <w:r w:rsidRPr="00A519DF">
        <w:rPr>
          <w:rFonts w:ascii="Arial" w:hAnsi="Arial" w:cs="Arial"/>
          <w:sz w:val="24"/>
          <w:szCs w:val="24"/>
        </w:rPr>
        <w:t xml:space="preserve">Los criterios de evaluación (Ce) expresan el tipo y grado de aprendizaje que se espera que </w:t>
      </w:r>
      <w:proofErr w:type="gramStart"/>
      <w:r w:rsidRPr="00A519DF">
        <w:rPr>
          <w:rFonts w:ascii="Arial" w:hAnsi="Arial" w:cs="Arial"/>
          <w:sz w:val="24"/>
          <w:szCs w:val="24"/>
        </w:rPr>
        <w:t>los alumnos y alumnas</w:t>
      </w:r>
      <w:proofErr w:type="gramEnd"/>
      <w:r w:rsidRPr="00A519DF">
        <w:rPr>
          <w:rFonts w:ascii="Arial" w:hAnsi="Arial" w:cs="Arial"/>
          <w:sz w:val="24"/>
          <w:szCs w:val="24"/>
        </w:rPr>
        <w:t xml:space="preserve"> hayan alcanzado con respecto a las capacidades terminales, es decir, son concreciones que permiten valorar si los resultados de aprendizaje del módulo profesional se han conseguido.</w:t>
      </w:r>
    </w:p>
    <w:p w14:paraId="5C5EB900" w14:textId="77777777" w:rsidR="00813A79" w:rsidRPr="00A519DF" w:rsidRDefault="00813A79" w:rsidP="00813A79">
      <w:pPr>
        <w:ind w:firstLine="431"/>
        <w:rPr>
          <w:rFonts w:ascii="Arial" w:hAnsi="Arial" w:cs="Arial"/>
          <w:sz w:val="24"/>
          <w:szCs w:val="24"/>
        </w:rPr>
      </w:pPr>
      <w:r w:rsidRPr="00A519DF">
        <w:rPr>
          <w:rFonts w:ascii="Arial" w:hAnsi="Arial" w:cs="Arial"/>
          <w:sz w:val="24"/>
          <w:szCs w:val="24"/>
        </w:rPr>
        <w:t>En este apartado se confecciona una tabla donde se contemplan los resultados de aprendizaje con las ponderaciones asociadas a cada RA, criterios de evaluación y pesos específicos de cada criterio de evaluación.</w:t>
      </w: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08"/>
        <w:gridCol w:w="894"/>
        <w:gridCol w:w="897"/>
      </w:tblGrid>
      <w:tr w:rsidR="00813A79" w:rsidRPr="00A519DF" w14:paraId="3743535E" w14:textId="77777777" w:rsidTr="004843BA">
        <w:trPr>
          <w:tblHeader/>
        </w:trPr>
        <w:tc>
          <w:tcPr>
            <w:tcW w:w="7273" w:type="dxa"/>
            <w:gridSpan w:val="2"/>
            <w:shd w:val="clear" w:color="auto" w:fill="FFC000"/>
            <w:vAlign w:val="center"/>
          </w:tcPr>
          <w:p w14:paraId="5FB221B7"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(RA1)</w:t>
            </w:r>
          </w:p>
        </w:tc>
        <w:tc>
          <w:tcPr>
            <w:tcW w:w="1788" w:type="dxa"/>
            <w:gridSpan w:val="2"/>
            <w:shd w:val="clear" w:color="auto" w:fill="FFC000"/>
            <w:vAlign w:val="center"/>
          </w:tcPr>
          <w:p w14:paraId="4FC442CB"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4B7F5F0F" w14:textId="77777777" w:rsidTr="004843BA">
        <w:trPr>
          <w:tblHeader/>
        </w:trPr>
        <w:tc>
          <w:tcPr>
            <w:tcW w:w="7273" w:type="dxa"/>
            <w:gridSpan w:val="2"/>
          </w:tcPr>
          <w:p w14:paraId="2CE20D06" w14:textId="77777777" w:rsidR="00813A79" w:rsidRPr="00A519DF" w:rsidRDefault="00813A79" w:rsidP="00E72FF3">
            <w:pPr>
              <w:pStyle w:val="Prrafodelista"/>
              <w:spacing w:before="120" w:after="120"/>
              <w:ind w:left="0"/>
              <w:contextualSpacing w:val="0"/>
              <w:jc w:val="both"/>
              <w:rPr>
                <w:rStyle w:val="A1"/>
                <w:rFonts w:ascii="Arial" w:hAnsi="Arial" w:cs="Arial"/>
                <w:sz w:val="24"/>
                <w:szCs w:val="24"/>
              </w:rPr>
            </w:pPr>
            <w:r w:rsidRPr="00A519DF">
              <w:rPr>
                <w:rFonts w:ascii="Arial" w:hAnsi="Arial" w:cs="Arial"/>
                <w:color w:val="000000"/>
                <w:sz w:val="24"/>
                <w:szCs w:val="24"/>
              </w:rPr>
              <w:t>Caracteriza instalaciones de infraestructuras comunes de telecomunicaciones, analizando las redes que la componen y describiendo la función y características de los equipos y elementos que las integran.</w:t>
            </w:r>
          </w:p>
        </w:tc>
        <w:tc>
          <w:tcPr>
            <w:tcW w:w="1788" w:type="dxa"/>
            <w:gridSpan w:val="2"/>
          </w:tcPr>
          <w:p w14:paraId="771A6AC8" w14:textId="785211B2" w:rsidR="00813A79" w:rsidRPr="00A519DF" w:rsidRDefault="00813A79" w:rsidP="00E72FF3">
            <w:pPr>
              <w:pStyle w:val="Prrafodelista"/>
              <w:spacing w:before="120" w:after="120"/>
              <w:ind w:left="0"/>
              <w:contextualSpacing w:val="0"/>
              <w:jc w:val="both"/>
              <w:rPr>
                <w:rStyle w:val="A1"/>
                <w:rFonts w:ascii="Arial" w:hAnsi="Arial" w:cs="Arial"/>
                <w:sz w:val="24"/>
                <w:szCs w:val="24"/>
              </w:rPr>
            </w:pPr>
            <w:r w:rsidRPr="00A519DF">
              <w:rPr>
                <w:rStyle w:val="A1"/>
                <w:rFonts w:ascii="Arial" w:hAnsi="Arial" w:cs="Arial"/>
                <w:sz w:val="24"/>
                <w:szCs w:val="24"/>
              </w:rPr>
              <w:t>Ponderación del RA</w:t>
            </w:r>
            <w:r w:rsidR="00B71C74">
              <w:rPr>
                <w:rStyle w:val="A1"/>
                <w:rFonts w:ascii="Arial" w:hAnsi="Arial" w:cs="Arial"/>
                <w:sz w:val="24"/>
                <w:szCs w:val="24"/>
              </w:rPr>
              <w:t>.</w:t>
            </w:r>
            <w:r w:rsidRPr="00A519DF">
              <w:rPr>
                <w:rStyle w:val="A1"/>
                <w:rFonts w:ascii="Arial" w:hAnsi="Arial" w:cs="Arial"/>
                <w:sz w:val="24"/>
                <w:szCs w:val="24"/>
              </w:rPr>
              <w:t xml:space="preserve"> </w:t>
            </w:r>
            <w:r w:rsidRPr="00A519DF">
              <w:rPr>
                <w:rStyle w:val="A1"/>
                <w:rFonts w:ascii="Arial" w:hAnsi="Arial" w:cs="Arial"/>
                <w:b/>
                <w:sz w:val="24"/>
                <w:szCs w:val="24"/>
              </w:rPr>
              <w:t xml:space="preserve">17% </w:t>
            </w:r>
          </w:p>
        </w:tc>
      </w:tr>
      <w:tr w:rsidR="00813A79" w:rsidRPr="00A519DF" w14:paraId="336246D2" w14:textId="77777777" w:rsidTr="004843BA">
        <w:trPr>
          <w:tblHeader/>
        </w:trPr>
        <w:tc>
          <w:tcPr>
            <w:tcW w:w="8167" w:type="dxa"/>
            <w:gridSpan w:val="3"/>
            <w:shd w:val="clear" w:color="auto" w:fill="FFEFBD"/>
            <w:vAlign w:val="center"/>
          </w:tcPr>
          <w:p w14:paraId="706EAB92"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FEFBD"/>
            <w:vAlign w:val="center"/>
          </w:tcPr>
          <w:p w14:paraId="60B8FA2C"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51D939B8" w14:textId="77777777" w:rsidTr="004843BA">
        <w:tc>
          <w:tcPr>
            <w:tcW w:w="562" w:type="dxa"/>
          </w:tcPr>
          <w:p w14:paraId="5C43C226"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1a:</w:t>
            </w:r>
          </w:p>
        </w:tc>
        <w:tc>
          <w:tcPr>
            <w:tcW w:w="7605" w:type="dxa"/>
            <w:gridSpan w:val="2"/>
            <w:vAlign w:val="center"/>
          </w:tcPr>
          <w:p w14:paraId="2E7C202B" w14:textId="4FFE36A4"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 xml:space="preserve">Se han identificado los tipos de instalaciones </w:t>
            </w:r>
            <w:r w:rsidR="00B71C74" w:rsidRPr="00A519DF">
              <w:rPr>
                <w:rStyle w:val="A1"/>
                <w:rFonts w:ascii="Arial" w:hAnsi="Arial" w:cs="Arial"/>
                <w:sz w:val="24"/>
                <w:szCs w:val="24"/>
              </w:rPr>
              <w:t>de acuerdo con</w:t>
            </w:r>
            <w:r w:rsidRPr="00A519DF">
              <w:rPr>
                <w:rStyle w:val="A1"/>
                <w:rFonts w:ascii="Arial" w:hAnsi="Arial" w:cs="Arial"/>
                <w:sz w:val="24"/>
                <w:szCs w:val="24"/>
              </w:rPr>
              <w:t xml:space="preserve"> la normativa sobre infraestructuras comunes de telecomunicaciones en edificios.</w:t>
            </w:r>
          </w:p>
        </w:tc>
        <w:tc>
          <w:tcPr>
            <w:tcW w:w="894" w:type="dxa"/>
            <w:vAlign w:val="center"/>
          </w:tcPr>
          <w:p w14:paraId="6AEAEED4"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11,5%</w:t>
            </w:r>
          </w:p>
        </w:tc>
      </w:tr>
      <w:tr w:rsidR="00813A79" w:rsidRPr="00A519DF" w14:paraId="1B3CAC3E" w14:textId="77777777" w:rsidTr="004843BA">
        <w:tc>
          <w:tcPr>
            <w:tcW w:w="562" w:type="dxa"/>
          </w:tcPr>
          <w:p w14:paraId="158827AE"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1b:</w:t>
            </w:r>
          </w:p>
        </w:tc>
        <w:tc>
          <w:tcPr>
            <w:tcW w:w="7605" w:type="dxa"/>
            <w:gridSpan w:val="2"/>
            <w:vAlign w:val="center"/>
          </w:tcPr>
          <w:p w14:paraId="2366FDE7"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 relacionado la simbología con los elementos y equipos de la instalación.</w:t>
            </w:r>
          </w:p>
        </w:tc>
        <w:tc>
          <w:tcPr>
            <w:tcW w:w="894" w:type="dxa"/>
            <w:vAlign w:val="center"/>
          </w:tcPr>
          <w:p w14:paraId="41274988"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11,5%</w:t>
            </w:r>
          </w:p>
        </w:tc>
      </w:tr>
      <w:tr w:rsidR="00813A79" w:rsidRPr="00A519DF" w14:paraId="73E60712" w14:textId="77777777" w:rsidTr="004843BA">
        <w:tc>
          <w:tcPr>
            <w:tcW w:w="562" w:type="dxa"/>
          </w:tcPr>
          <w:p w14:paraId="01A88518"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1c:</w:t>
            </w:r>
          </w:p>
        </w:tc>
        <w:tc>
          <w:tcPr>
            <w:tcW w:w="7605" w:type="dxa"/>
            <w:gridSpan w:val="2"/>
            <w:vAlign w:val="center"/>
          </w:tcPr>
          <w:p w14:paraId="39069088"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reconocido los tipos y la función de recintos y registros de una Infraestructura Común de Telecomunicaciones (ITC).</w:t>
            </w:r>
          </w:p>
        </w:tc>
        <w:tc>
          <w:tcPr>
            <w:tcW w:w="894" w:type="dxa"/>
            <w:vAlign w:val="center"/>
          </w:tcPr>
          <w:p w14:paraId="4BE38EB1"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11,5%</w:t>
            </w:r>
          </w:p>
        </w:tc>
      </w:tr>
      <w:tr w:rsidR="00813A79" w:rsidRPr="00A519DF" w14:paraId="5598DF7B" w14:textId="77777777" w:rsidTr="004843BA">
        <w:tc>
          <w:tcPr>
            <w:tcW w:w="562" w:type="dxa"/>
          </w:tcPr>
          <w:p w14:paraId="5AAA3785"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1d:</w:t>
            </w:r>
          </w:p>
        </w:tc>
        <w:tc>
          <w:tcPr>
            <w:tcW w:w="7605" w:type="dxa"/>
            <w:gridSpan w:val="2"/>
            <w:vAlign w:val="center"/>
          </w:tcPr>
          <w:p w14:paraId="4F20DE6E"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identificado los tipos de canalizaciones.</w:t>
            </w:r>
          </w:p>
        </w:tc>
        <w:tc>
          <w:tcPr>
            <w:tcW w:w="894" w:type="dxa"/>
            <w:vAlign w:val="center"/>
          </w:tcPr>
          <w:p w14:paraId="3B01F821"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11,5%</w:t>
            </w:r>
          </w:p>
        </w:tc>
      </w:tr>
      <w:tr w:rsidR="00813A79" w:rsidRPr="00A519DF" w14:paraId="49DFCF60" w14:textId="77777777" w:rsidTr="004843BA">
        <w:tc>
          <w:tcPr>
            <w:tcW w:w="562" w:type="dxa"/>
          </w:tcPr>
          <w:p w14:paraId="64C25530"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lastRenderedPageBreak/>
              <w:t>1e:</w:t>
            </w:r>
          </w:p>
        </w:tc>
        <w:tc>
          <w:tcPr>
            <w:tcW w:w="7605" w:type="dxa"/>
            <w:gridSpan w:val="2"/>
            <w:vAlign w:val="center"/>
          </w:tcPr>
          <w:p w14:paraId="0E4AF4AC"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identificado los tipos de redes que componen la ICT.</w:t>
            </w:r>
          </w:p>
        </w:tc>
        <w:tc>
          <w:tcPr>
            <w:tcW w:w="894" w:type="dxa"/>
            <w:vAlign w:val="center"/>
          </w:tcPr>
          <w:p w14:paraId="6C9922FA"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11,5%</w:t>
            </w:r>
          </w:p>
        </w:tc>
      </w:tr>
      <w:tr w:rsidR="00813A79" w:rsidRPr="00A519DF" w14:paraId="22612CAF" w14:textId="77777777" w:rsidTr="004843BA">
        <w:tc>
          <w:tcPr>
            <w:tcW w:w="562" w:type="dxa"/>
          </w:tcPr>
          <w:p w14:paraId="2A2367C6"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1f:</w:t>
            </w:r>
          </w:p>
        </w:tc>
        <w:tc>
          <w:tcPr>
            <w:tcW w:w="7605" w:type="dxa"/>
            <w:gridSpan w:val="2"/>
            <w:vAlign w:val="center"/>
          </w:tcPr>
          <w:p w14:paraId="2B50DEDD"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identificado los equipos de cada sistema de una ICT.</w:t>
            </w:r>
          </w:p>
        </w:tc>
        <w:tc>
          <w:tcPr>
            <w:tcW w:w="894" w:type="dxa"/>
            <w:vAlign w:val="center"/>
          </w:tcPr>
          <w:p w14:paraId="58828625"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11,5%</w:t>
            </w:r>
          </w:p>
        </w:tc>
      </w:tr>
      <w:tr w:rsidR="00813A79" w:rsidRPr="00A519DF" w14:paraId="54543691" w14:textId="77777777" w:rsidTr="004843BA">
        <w:tc>
          <w:tcPr>
            <w:tcW w:w="562" w:type="dxa"/>
          </w:tcPr>
          <w:p w14:paraId="04FBF6FE"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1g:</w:t>
            </w:r>
          </w:p>
        </w:tc>
        <w:tc>
          <w:tcPr>
            <w:tcW w:w="7605" w:type="dxa"/>
            <w:gridSpan w:val="2"/>
            <w:vAlign w:val="center"/>
          </w:tcPr>
          <w:p w14:paraId="513F1157"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 reconocido la función de los elementos de la ICT.</w:t>
            </w:r>
          </w:p>
        </w:tc>
        <w:tc>
          <w:tcPr>
            <w:tcW w:w="894" w:type="dxa"/>
            <w:vAlign w:val="center"/>
          </w:tcPr>
          <w:p w14:paraId="7B8910BE"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11,5%</w:t>
            </w:r>
          </w:p>
        </w:tc>
      </w:tr>
      <w:tr w:rsidR="00813A79" w:rsidRPr="00A519DF" w14:paraId="2B019294" w14:textId="77777777" w:rsidTr="004843BA">
        <w:tc>
          <w:tcPr>
            <w:tcW w:w="562" w:type="dxa"/>
          </w:tcPr>
          <w:p w14:paraId="3DBE4818"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1h:</w:t>
            </w:r>
          </w:p>
        </w:tc>
        <w:tc>
          <w:tcPr>
            <w:tcW w:w="7605" w:type="dxa"/>
            <w:gridSpan w:val="2"/>
            <w:vAlign w:val="center"/>
          </w:tcPr>
          <w:p w14:paraId="47E09E61"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identificado las características técnicas de los dispositivos.</w:t>
            </w:r>
          </w:p>
        </w:tc>
        <w:tc>
          <w:tcPr>
            <w:tcW w:w="894" w:type="dxa"/>
            <w:vAlign w:val="center"/>
          </w:tcPr>
          <w:p w14:paraId="0F28CB07"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11,5%</w:t>
            </w:r>
          </w:p>
        </w:tc>
      </w:tr>
      <w:tr w:rsidR="00813A79" w:rsidRPr="00A519DF" w14:paraId="73C957D4" w14:textId="77777777" w:rsidTr="004843BA">
        <w:tc>
          <w:tcPr>
            <w:tcW w:w="562" w:type="dxa"/>
          </w:tcPr>
          <w:p w14:paraId="7660F2BB"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1i:</w:t>
            </w:r>
          </w:p>
        </w:tc>
        <w:tc>
          <w:tcPr>
            <w:tcW w:w="7605" w:type="dxa"/>
            <w:gridSpan w:val="2"/>
            <w:vAlign w:val="center"/>
          </w:tcPr>
          <w:p w14:paraId="004CEE44"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considerado posibles evoluciones tecnológicas y normativas.</w:t>
            </w:r>
          </w:p>
        </w:tc>
        <w:tc>
          <w:tcPr>
            <w:tcW w:w="894" w:type="dxa"/>
            <w:vAlign w:val="center"/>
          </w:tcPr>
          <w:p w14:paraId="225D63C6"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8%</w:t>
            </w:r>
          </w:p>
        </w:tc>
      </w:tr>
    </w:tbl>
    <w:p w14:paraId="0B25F812"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12"/>
        <w:gridCol w:w="893"/>
        <w:gridCol w:w="894"/>
      </w:tblGrid>
      <w:tr w:rsidR="00813A79" w:rsidRPr="00A519DF" w14:paraId="7D81A9CB" w14:textId="77777777" w:rsidTr="004843BA">
        <w:trPr>
          <w:tblHeader/>
        </w:trPr>
        <w:tc>
          <w:tcPr>
            <w:tcW w:w="7933" w:type="dxa"/>
            <w:gridSpan w:val="2"/>
            <w:shd w:val="clear" w:color="auto" w:fill="FFC000"/>
            <w:vAlign w:val="center"/>
          </w:tcPr>
          <w:p w14:paraId="1F8181E2"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(RA2)</w:t>
            </w:r>
          </w:p>
        </w:tc>
        <w:tc>
          <w:tcPr>
            <w:tcW w:w="1803" w:type="dxa"/>
            <w:gridSpan w:val="2"/>
            <w:shd w:val="clear" w:color="auto" w:fill="FFC000"/>
            <w:vAlign w:val="center"/>
          </w:tcPr>
          <w:p w14:paraId="46607552"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329AB8AF" w14:textId="77777777" w:rsidTr="004843BA">
        <w:trPr>
          <w:tblHeader/>
        </w:trPr>
        <w:tc>
          <w:tcPr>
            <w:tcW w:w="7933" w:type="dxa"/>
            <w:gridSpan w:val="2"/>
          </w:tcPr>
          <w:p w14:paraId="725BDD3C"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Configura infraestructuras de telecomunicaciones, representando las instalaciones sobre planos y elaborando esquemas.</w:t>
            </w:r>
          </w:p>
        </w:tc>
        <w:tc>
          <w:tcPr>
            <w:tcW w:w="1803" w:type="dxa"/>
            <w:gridSpan w:val="2"/>
          </w:tcPr>
          <w:p w14:paraId="494336D0" w14:textId="6683098B" w:rsidR="00813A79" w:rsidRPr="00A519DF" w:rsidRDefault="00813A79" w:rsidP="00B71C74">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Ponderación del RA</w:t>
            </w:r>
            <w:r w:rsidR="00B71C74">
              <w:rPr>
                <w:rFonts w:ascii="Arial" w:hAnsi="Arial" w:cs="Arial"/>
                <w:sz w:val="24"/>
                <w:szCs w:val="24"/>
              </w:rPr>
              <w:t>.</w:t>
            </w:r>
            <w:r w:rsidRPr="00A519DF">
              <w:rPr>
                <w:rFonts w:ascii="Arial" w:hAnsi="Arial" w:cs="Arial"/>
                <w:sz w:val="24"/>
                <w:szCs w:val="24"/>
              </w:rPr>
              <w:t xml:space="preserve"> </w:t>
            </w:r>
            <w:r w:rsidRPr="00A519DF">
              <w:rPr>
                <w:rFonts w:ascii="Arial" w:hAnsi="Arial" w:cs="Arial"/>
                <w:b/>
                <w:bCs/>
                <w:sz w:val="24"/>
                <w:szCs w:val="24"/>
              </w:rPr>
              <w:t>17%</w:t>
            </w:r>
          </w:p>
        </w:tc>
      </w:tr>
      <w:tr w:rsidR="00813A79" w:rsidRPr="00A519DF" w14:paraId="4D68DE46" w14:textId="77777777" w:rsidTr="004843BA">
        <w:trPr>
          <w:tblHeader/>
        </w:trPr>
        <w:tc>
          <w:tcPr>
            <w:tcW w:w="8834" w:type="dxa"/>
            <w:gridSpan w:val="3"/>
            <w:shd w:val="clear" w:color="auto" w:fill="FFEFBD"/>
            <w:vAlign w:val="center"/>
          </w:tcPr>
          <w:p w14:paraId="74ABD35C"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902" w:type="dxa"/>
            <w:shd w:val="clear" w:color="auto" w:fill="FFEFBD"/>
            <w:vAlign w:val="center"/>
          </w:tcPr>
          <w:p w14:paraId="7ED85CB1"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3ADD5B97" w14:textId="77777777" w:rsidTr="004843BA">
        <w:tc>
          <w:tcPr>
            <w:tcW w:w="562" w:type="dxa"/>
          </w:tcPr>
          <w:p w14:paraId="4B23F387"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2a:</w:t>
            </w:r>
          </w:p>
        </w:tc>
        <w:tc>
          <w:tcPr>
            <w:tcW w:w="8272" w:type="dxa"/>
            <w:gridSpan w:val="2"/>
            <w:vAlign w:val="center"/>
          </w:tcPr>
          <w:p w14:paraId="3D42628D"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identificado las especificaciones técnicas de las instalaciones.</w:t>
            </w:r>
          </w:p>
        </w:tc>
        <w:tc>
          <w:tcPr>
            <w:tcW w:w="902" w:type="dxa"/>
            <w:vAlign w:val="center"/>
          </w:tcPr>
          <w:p w14:paraId="36CB9344"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r w:rsidR="00813A79" w:rsidRPr="00A519DF" w14:paraId="30966F10" w14:textId="77777777" w:rsidTr="004843BA">
        <w:tc>
          <w:tcPr>
            <w:tcW w:w="562" w:type="dxa"/>
          </w:tcPr>
          <w:p w14:paraId="590F790F"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2b:</w:t>
            </w:r>
          </w:p>
        </w:tc>
        <w:tc>
          <w:tcPr>
            <w:tcW w:w="8272" w:type="dxa"/>
            <w:gridSpan w:val="2"/>
            <w:vAlign w:val="center"/>
          </w:tcPr>
          <w:p w14:paraId="41A4200C"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verificado las características de ubicación de las instalaciones.</w:t>
            </w:r>
          </w:p>
        </w:tc>
        <w:tc>
          <w:tcPr>
            <w:tcW w:w="902" w:type="dxa"/>
            <w:vAlign w:val="center"/>
          </w:tcPr>
          <w:p w14:paraId="506E3FE7"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r w:rsidR="00813A79" w:rsidRPr="00A519DF" w14:paraId="371C7214" w14:textId="77777777" w:rsidTr="004843BA">
        <w:tc>
          <w:tcPr>
            <w:tcW w:w="562" w:type="dxa"/>
          </w:tcPr>
          <w:p w14:paraId="162F931B"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2c:</w:t>
            </w:r>
          </w:p>
        </w:tc>
        <w:tc>
          <w:tcPr>
            <w:tcW w:w="8272" w:type="dxa"/>
            <w:gridSpan w:val="2"/>
            <w:vAlign w:val="center"/>
          </w:tcPr>
          <w:p w14:paraId="3A2B2191"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representado sobre planos los trazados y elementos (cableados, arquetas y registros, entre otros) de la instalación.</w:t>
            </w:r>
          </w:p>
        </w:tc>
        <w:tc>
          <w:tcPr>
            <w:tcW w:w="902" w:type="dxa"/>
            <w:vAlign w:val="center"/>
          </w:tcPr>
          <w:p w14:paraId="23B37857"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r w:rsidR="00813A79" w:rsidRPr="00A519DF" w14:paraId="2EF6CBA5" w14:textId="77777777" w:rsidTr="004843BA">
        <w:tc>
          <w:tcPr>
            <w:tcW w:w="562" w:type="dxa"/>
          </w:tcPr>
          <w:p w14:paraId="59514640"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2d:</w:t>
            </w:r>
          </w:p>
        </w:tc>
        <w:tc>
          <w:tcPr>
            <w:tcW w:w="8272" w:type="dxa"/>
            <w:gridSpan w:val="2"/>
            <w:vAlign w:val="center"/>
          </w:tcPr>
          <w:p w14:paraId="1E00EF0D"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calculado los parámetros de los elementos y equipos.</w:t>
            </w:r>
          </w:p>
        </w:tc>
        <w:tc>
          <w:tcPr>
            <w:tcW w:w="902" w:type="dxa"/>
            <w:vAlign w:val="center"/>
          </w:tcPr>
          <w:p w14:paraId="24DF8B7C"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r w:rsidR="00813A79" w:rsidRPr="00A519DF" w14:paraId="72626263" w14:textId="77777777" w:rsidTr="004843BA">
        <w:tc>
          <w:tcPr>
            <w:tcW w:w="562" w:type="dxa"/>
          </w:tcPr>
          <w:p w14:paraId="4CEF4A3D"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2e:</w:t>
            </w:r>
          </w:p>
        </w:tc>
        <w:tc>
          <w:tcPr>
            <w:tcW w:w="8272" w:type="dxa"/>
            <w:gridSpan w:val="2"/>
            <w:vAlign w:val="center"/>
          </w:tcPr>
          <w:p w14:paraId="12FFE313"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elaborado los esquemas, con la simbología normalizada.</w:t>
            </w:r>
          </w:p>
        </w:tc>
        <w:tc>
          <w:tcPr>
            <w:tcW w:w="902" w:type="dxa"/>
            <w:vAlign w:val="center"/>
          </w:tcPr>
          <w:p w14:paraId="7DB70C5E"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r w:rsidR="00813A79" w:rsidRPr="00A519DF" w14:paraId="7801B8DF" w14:textId="77777777" w:rsidTr="004843BA">
        <w:tc>
          <w:tcPr>
            <w:tcW w:w="562" w:type="dxa"/>
          </w:tcPr>
          <w:p w14:paraId="43657410"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2f:</w:t>
            </w:r>
          </w:p>
        </w:tc>
        <w:tc>
          <w:tcPr>
            <w:tcW w:w="8272" w:type="dxa"/>
            <w:gridSpan w:val="2"/>
            <w:vAlign w:val="center"/>
          </w:tcPr>
          <w:p w14:paraId="26226CA5"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dimensionado los elementos de la instalación.</w:t>
            </w:r>
          </w:p>
        </w:tc>
        <w:tc>
          <w:tcPr>
            <w:tcW w:w="902" w:type="dxa"/>
            <w:vAlign w:val="center"/>
          </w:tcPr>
          <w:p w14:paraId="11AEBFD3"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10%</w:t>
            </w:r>
          </w:p>
        </w:tc>
      </w:tr>
      <w:tr w:rsidR="00813A79" w:rsidRPr="00A519DF" w14:paraId="61A665F5" w14:textId="77777777" w:rsidTr="004843BA">
        <w:tc>
          <w:tcPr>
            <w:tcW w:w="562" w:type="dxa"/>
          </w:tcPr>
          <w:p w14:paraId="751E3E31"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2g:</w:t>
            </w:r>
          </w:p>
        </w:tc>
        <w:tc>
          <w:tcPr>
            <w:tcW w:w="8272" w:type="dxa"/>
            <w:gridSpan w:val="2"/>
            <w:vAlign w:val="center"/>
          </w:tcPr>
          <w:p w14:paraId="2444CF52"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seleccionado elementos de las instalaciones de radio, televisión y telefonía.</w:t>
            </w:r>
          </w:p>
        </w:tc>
        <w:tc>
          <w:tcPr>
            <w:tcW w:w="902" w:type="dxa"/>
            <w:vAlign w:val="center"/>
          </w:tcPr>
          <w:p w14:paraId="7ED23774"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r w:rsidR="00813A79" w:rsidRPr="00A519DF" w14:paraId="608E4B61" w14:textId="77777777" w:rsidTr="004843BA">
        <w:tc>
          <w:tcPr>
            <w:tcW w:w="562" w:type="dxa"/>
          </w:tcPr>
          <w:p w14:paraId="47A25BEB"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lastRenderedPageBreak/>
              <w:t>2h:</w:t>
            </w:r>
          </w:p>
        </w:tc>
        <w:tc>
          <w:tcPr>
            <w:tcW w:w="8272" w:type="dxa"/>
            <w:gridSpan w:val="2"/>
            <w:vAlign w:val="center"/>
          </w:tcPr>
          <w:p w14:paraId="3AAD2023"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dimensionado los elementos de la instalación eléctrica dedicada.</w:t>
            </w:r>
          </w:p>
        </w:tc>
        <w:tc>
          <w:tcPr>
            <w:tcW w:w="902" w:type="dxa"/>
            <w:vAlign w:val="center"/>
          </w:tcPr>
          <w:p w14:paraId="1EB6A96C"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r w:rsidR="00813A79" w:rsidRPr="00A519DF" w14:paraId="59E04D5D" w14:textId="77777777" w:rsidTr="004843BA">
        <w:tc>
          <w:tcPr>
            <w:tcW w:w="562" w:type="dxa"/>
          </w:tcPr>
          <w:p w14:paraId="4DEEBC74"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2i:</w:t>
            </w:r>
          </w:p>
        </w:tc>
        <w:tc>
          <w:tcPr>
            <w:tcW w:w="8272" w:type="dxa"/>
            <w:gridSpan w:val="2"/>
            <w:vAlign w:val="center"/>
          </w:tcPr>
          <w:p w14:paraId="5AC07D6A"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 tenido en cuenta interferencias con otras instalaciones.</w:t>
            </w:r>
          </w:p>
        </w:tc>
        <w:tc>
          <w:tcPr>
            <w:tcW w:w="902" w:type="dxa"/>
            <w:vAlign w:val="center"/>
          </w:tcPr>
          <w:p w14:paraId="25982C18"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r w:rsidR="00813A79" w:rsidRPr="00A519DF" w14:paraId="561569FA" w14:textId="77777777" w:rsidTr="004843BA">
        <w:tc>
          <w:tcPr>
            <w:tcW w:w="562" w:type="dxa"/>
          </w:tcPr>
          <w:p w14:paraId="0D04CEEA"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2j:</w:t>
            </w:r>
          </w:p>
        </w:tc>
        <w:tc>
          <w:tcPr>
            <w:tcW w:w="8272" w:type="dxa"/>
            <w:gridSpan w:val="2"/>
            <w:vAlign w:val="center"/>
          </w:tcPr>
          <w:p w14:paraId="0C82B097"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configurado las instalaciones teniendo en cuenta la posibilidad de ampliaciones.</w:t>
            </w:r>
          </w:p>
        </w:tc>
        <w:tc>
          <w:tcPr>
            <w:tcW w:w="902" w:type="dxa"/>
            <w:vAlign w:val="center"/>
          </w:tcPr>
          <w:p w14:paraId="0CBD5292"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r w:rsidR="00813A79" w:rsidRPr="00A519DF" w14:paraId="696E4BEB" w14:textId="77777777" w:rsidTr="004843BA">
        <w:tc>
          <w:tcPr>
            <w:tcW w:w="562" w:type="dxa"/>
          </w:tcPr>
          <w:p w14:paraId="0E8F8BD7"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2k:</w:t>
            </w:r>
          </w:p>
        </w:tc>
        <w:tc>
          <w:tcPr>
            <w:tcW w:w="8272" w:type="dxa"/>
            <w:gridSpan w:val="2"/>
            <w:vAlign w:val="center"/>
          </w:tcPr>
          <w:p w14:paraId="33F47FC9"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 aplicado la normativa de ICT y el REBT en la configuración de la instalación.</w:t>
            </w:r>
          </w:p>
        </w:tc>
        <w:tc>
          <w:tcPr>
            <w:tcW w:w="902" w:type="dxa"/>
            <w:vAlign w:val="center"/>
          </w:tcPr>
          <w:p w14:paraId="45D72334"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9%</w:t>
            </w:r>
          </w:p>
        </w:tc>
      </w:tr>
    </w:tbl>
    <w:p w14:paraId="16C4F61C"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3"/>
        <w:gridCol w:w="6707"/>
        <w:gridCol w:w="897"/>
        <w:gridCol w:w="894"/>
      </w:tblGrid>
      <w:tr w:rsidR="00813A79" w:rsidRPr="00A519DF" w14:paraId="3480ECB9" w14:textId="77777777" w:rsidTr="004843BA">
        <w:trPr>
          <w:tblHeader/>
        </w:trPr>
        <w:tc>
          <w:tcPr>
            <w:tcW w:w="7270" w:type="dxa"/>
            <w:gridSpan w:val="2"/>
            <w:shd w:val="clear" w:color="auto" w:fill="FFC000"/>
            <w:vAlign w:val="center"/>
          </w:tcPr>
          <w:p w14:paraId="4E98B2FA"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(RA3)</w:t>
            </w:r>
          </w:p>
        </w:tc>
        <w:tc>
          <w:tcPr>
            <w:tcW w:w="1791" w:type="dxa"/>
            <w:gridSpan w:val="2"/>
            <w:shd w:val="clear" w:color="auto" w:fill="FFC000"/>
            <w:vAlign w:val="center"/>
          </w:tcPr>
          <w:p w14:paraId="531700A7"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48D43F31" w14:textId="77777777" w:rsidTr="004843BA">
        <w:trPr>
          <w:tblHeader/>
        </w:trPr>
        <w:tc>
          <w:tcPr>
            <w:tcW w:w="7270" w:type="dxa"/>
            <w:gridSpan w:val="2"/>
          </w:tcPr>
          <w:p w14:paraId="510637D1" w14:textId="77777777" w:rsidR="00813A79" w:rsidRPr="00A519DF" w:rsidRDefault="00813A79" w:rsidP="00E72FF3">
            <w:pPr>
              <w:pStyle w:val="Prrafodelista"/>
              <w:spacing w:before="120" w:after="120"/>
              <w:ind w:left="0"/>
              <w:contextualSpacing w:val="0"/>
              <w:jc w:val="both"/>
              <w:rPr>
                <w:rFonts w:ascii="Arial" w:hAnsi="Arial" w:cs="Arial"/>
                <w:b/>
                <w:bCs/>
                <w:sz w:val="24"/>
                <w:szCs w:val="24"/>
              </w:rPr>
            </w:pPr>
            <w:r w:rsidRPr="00A519DF">
              <w:rPr>
                <w:rFonts w:ascii="Arial" w:hAnsi="Arial" w:cs="Arial"/>
                <w:color w:val="000000"/>
                <w:sz w:val="24"/>
                <w:szCs w:val="24"/>
              </w:rPr>
              <w:t>Instala infraestructuras comunes de telecomunicaciones, aplicando técnicas y verificando la adecuación a la normativa y la calidad de las instalaciones.</w:t>
            </w:r>
          </w:p>
        </w:tc>
        <w:tc>
          <w:tcPr>
            <w:tcW w:w="1791" w:type="dxa"/>
            <w:gridSpan w:val="2"/>
          </w:tcPr>
          <w:p w14:paraId="7698391F" w14:textId="5CCD9267" w:rsidR="00813A79" w:rsidRPr="00A519DF" w:rsidRDefault="00813A79" w:rsidP="00B71C74">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Ponderación del RA</w:t>
            </w:r>
            <w:r w:rsidR="00B71C74">
              <w:rPr>
                <w:rFonts w:ascii="Arial" w:hAnsi="Arial" w:cs="Arial"/>
                <w:sz w:val="24"/>
                <w:szCs w:val="24"/>
              </w:rPr>
              <w:t>.</w:t>
            </w:r>
            <w:r w:rsidRPr="00A519DF">
              <w:rPr>
                <w:rFonts w:ascii="Arial" w:hAnsi="Arial" w:cs="Arial"/>
                <w:sz w:val="24"/>
                <w:szCs w:val="24"/>
              </w:rPr>
              <w:t xml:space="preserve"> </w:t>
            </w:r>
            <w:r w:rsidRPr="00A519DF">
              <w:rPr>
                <w:rFonts w:ascii="Arial" w:hAnsi="Arial" w:cs="Arial"/>
                <w:b/>
                <w:bCs/>
                <w:sz w:val="24"/>
                <w:szCs w:val="24"/>
              </w:rPr>
              <w:t>17%</w:t>
            </w:r>
          </w:p>
        </w:tc>
      </w:tr>
      <w:tr w:rsidR="00813A79" w:rsidRPr="00A519DF" w14:paraId="0AD95803" w14:textId="77777777" w:rsidTr="004843BA">
        <w:trPr>
          <w:tblHeader/>
        </w:trPr>
        <w:tc>
          <w:tcPr>
            <w:tcW w:w="8167" w:type="dxa"/>
            <w:gridSpan w:val="3"/>
            <w:shd w:val="clear" w:color="auto" w:fill="FFEFBD"/>
            <w:vAlign w:val="center"/>
          </w:tcPr>
          <w:p w14:paraId="1189080E"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FEFBD"/>
            <w:vAlign w:val="center"/>
          </w:tcPr>
          <w:p w14:paraId="5106BEFA"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6691324F" w14:textId="77777777" w:rsidTr="004843BA">
        <w:tc>
          <w:tcPr>
            <w:tcW w:w="563" w:type="dxa"/>
          </w:tcPr>
          <w:p w14:paraId="4F1220BD"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3a:</w:t>
            </w:r>
          </w:p>
        </w:tc>
        <w:tc>
          <w:tcPr>
            <w:tcW w:w="7604" w:type="dxa"/>
            <w:gridSpan w:val="2"/>
            <w:vAlign w:val="center"/>
          </w:tcPr>
          <w:p w14:paraId="057ECE9A" w14:textId="77777777" w:rsidR="00813A79" w:rsidRPr="00A519DF" w:rsidRDefault="00813A79" w:rsidP="00E72FF3">
            <w:pPr>
              <w:pStyle w:val="Prrafodelista"/>
              <w:spacing w:before="120" w:after="120"/>
              <w:ind w:left="0"/>
              <w:contextualSpacing w:val="0"/>
              <w:jc w:val="both"/>
              <w:rPr>
                <w:rFonts w:ascii="Arial" w:hAnsi="Arial" w:cs="Arial"/>
                <w:bCs/>
                <w:sz w:val="24"/>
                <w:szCs w:val="24"/>
              </w:rPr>
            </w:pPr>
            <w:r w:rsidRPr="00A519DF">
              <w:rPr>
                <w:rFonts w:ascii="Arial" w:hAnsi="Arial" w:cs="Arial"/>
                <w:color w:val="000000"/>
                <w:sz w:val="24"/>
                <w:szCs w:val="24"/>
              </w:rPr>
              <w:t>Se ha aplicado el plan de montaje de la instalación de ICT.</w:t>
            </w:r>
          </w:p>
        </w:tc>
        <w:tc>
          <w:tcPr>
            <w:tcW w:w="894" w:type="dxa"/>
            <w:vAlign w:val="center"/>
          </w:tcPr>
          <w:p w14:paraId="6CC8988C"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16%</w:t>
            </w:r>
          </w:p>
        </w:tc>
      </w:tr>
      <w:tr w:rsidR="00813A79" w:rsidRPr="00A519DF" w14:paraId="736E5545" w14:textId="77777777" w:rsidTr="004843BA">
        <w:tc>
          <w:tcPr>
            <w:tcW w:w="563" w:type="dxa"/>
          </w:tcPr>
          <w:p w14:paraId="6B43FFDA"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3b:</w:t>
            </w:r>
          </w:p>
        </w:tc>
        <w:tc>
          <w:tcPr>
            <w:tcW w:w="7604" w:type="dxa"/>
            <w:gridSpan w:val="2"/>
            <w:vAlign w:val="center"/>
          </w:tcPr>
          <w:p w14:paraId="2ABB3167"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programado las actividades de montaje.</w:t>
            </w:r>
          </w:p>
        </w:tc>
        <w:tc>
          <w:tcPr>
            <w:tcW w:w="894" w:type="dxa"/>
            <w:vAlign w:val="center"/>
          </w:tcPr>
          <w:p w14:paraId="6A6302C6"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14%</w:t>
            </w:r>
          </w:p>
        </w:tc>
      </w:tr>
      <w:tr w:rsidR="00813A79" w:rsidRPr="00A519DF" w14:paraId="68B95E31" w14:textId="77777777" w:rsidTr="004843BA">
        <w:tc>
          <w:tcPr>
            <w:tcW w:w="563" w:type="dxa"/>
          </w:tcPr>
          <w:p w14:paraId="6ACA351F"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3c:</w:t>
            </w:r>
          </w:p>
        </w:tc>
        <w:tc>
          <w:tcPr>
            <w:tcW w:w="7604" w:type="dxa"/>
            <w:gridSpan w:val="2"/>
            <w:vAlign w:val="center"/>
          </w:tcPr>
          <w:p w14:paraId="6A64C63E"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 verificado o ejecutado el replanteo de la instalación.</w:t>
            </w:r>
          </w:p>
        </w:tc>
        <w:tc>
          <w:tcPr>
            <w:tcW w:w="894" w:type="dxa"/>
            <w:vAlign w:val="center"/>
          </w:tcPr>
          <w:p w14:paraId="37162C97"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14%</w:t>
            </w:r>
          </w:p>
        </w:tc>
      </w:tr>
      <w:tr w:rsidR="00813A79" w:rsidRPr="00A519DF" w14:paraId="264CBA5C" w14:textId="77777777" w:rsidTr="004843BA">
        <w:tc>
          <w:tcPr>
            <w:tcW w:w="563" w:type="dxa"/>
          </w:tcPr>
          <w:p w14:paraId="2A5F66A1"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3d:</w:t>
            </w:r>
          </w:p>
        </w:tc>
        <w:tc>
          <w:tcPr>
            <w:tcW w:w="7604" w:type="dxa"/>
            <w:gridSpan w:val="2"/>
            <w:vAlign w:val="center"/>
          </w:tcPr>
          <w:p w14:paraId="28F0E663"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 verificado o ejecutado el montaje y orientación de los elementos de captación de señales.</w:t>
            </w:r>
          </w:p>
        </w:tc>
        <w:tc>
          <w:tcPr>
            <w:tcW w:w="894" w:type="dxa"/>
            <w:vAlign w:val="center"/>
          </w:tcPr>
          <w:p w14:paraId="3CC32AC6"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14%</w:t>
            </w:r>
          </w:p>
        </w:tc>
      </w:tr>
      <w:tr w:rsidR="00813A79" w:rsidRPr="00A519DF" w14:paraId="7A0D127A" w14:textId="77777777" w:rsidTr="004843BA">
        <w:tc>
          <w:tcPr>
            <w:tcW w:w="563" w:type="dxa"/>
          </w:tcPr>
          <w:p w14:paraId="68961963"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3e:</w:t>
            </w:r>
          </w:p>
        </w:tc>
        <w:tc>
          <w:tcPr>
            <w:tcW w:w="7604" w:type="dxa"/>
            <w:gridSpan w:val="2"/>
            <w:vAlign w:val="center"/>
          </w:tcPr>
          <w:p w14:paraId="6158CD1F"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 verificado o ejecutado el montaje de canalizaciones y conductores.</w:t>
            </w:r>
          </w:p>
        </w:tc>
        <w:tc>
          <w:tcPr>
            <w:tcW w:w="894" w:type="dxa"/>
            <w:vAlign w:val="center"/>
          </w:tcPr>
          <w:p w14:paraId="26C1F628"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14%</w:t>
            </w:r>
          </w:p>
        </w:tc>
      </w:tr>
      <w:tr w:rsidR="00813A79" w:rsidRPr="00A519DF" w14:paraId="00B15B67" w14:textId="77777777" w:rsidTr="004843BA">
        <w:tc>
          <w:tcPr>
            <w:tcW w:w="563" w:type="dxa"/>
          </w:tcPr>
          <w:p w14:paraId="628ACA21"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3f:</w:t>
            </w:r>
          </w:p>
        </w:tc>
        <w:tc>
          <w:tcPr>
            <w:tcW w:w="7604" w:type="dxa"/>
            <w:gridSpan w:val="2"/>
            <w:vAlign w:val="center"/>
          </w:tcPr>
          <w:p w14:paraId="01793EEA"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 verificado o ejecutado el montaje y configuración de los equipos y elementos característicos de cada instalación.</w:t>
            </w:r>
          </w:p>
        </w:tc>
        <w:tc>
          <w:tcPr>
            <w:tcW w:w="894" w:type="dxa"/>
            <w:vAlign w:val="center"/>
          </w:tcPr>
          <w:p w14:paraId="236F5234"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14%</w:t>
            </w:r>
          </w:p>
        </w:tc>
      </w:tr>
      <w:tr w:rsidR="00813A79" w:rsidRPr="00A519DF" w14:paraId="5F7F3870" w14:textId="77777777" w:rsidTr="004843BA">
        <w:tc>
          <w:tcPr>
            <w:tcW w:w="563" w:type="dxa"/>
          </w:tcPr>
          <w:p w14:paraId="2F0C3A79"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3g:</w:t>
            </w:r>
          </w:p>
        </w:tc>
        <w:tc>
          <w:tcPr>
            <w:tcW w:w="7604" w:type="dxa"/>
            <w:gridSpan w:val="2"/>
            <w:vAlign w:val="center"/>
          </w:tcPr>
          <w:p w14:paraId="032C1110"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 verificado o ejecutado el montaje las instalaciones eléctricas dedicadas.</w:t>
            </w:r>
          </w:p>
        </w:tc>
        <w:tc>
          <w:tcPr>
            <w:tcW w:w="894" w:type="dxa"/>
            <w:vAlign w:val="center"/>
          </w:tcPr>
          <w:p w14:paraId="4C9732A8"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14%</w:t>
            </w:r>
          </w:p>
        </w:tc>
      </w:tr>
    </w:tbl>
    <w:p w14:paraId="6FB0040F"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3"/>
        <w:gridCol w:w="882"/>
        <w:gridCol w:w="894"/>
      </w:tblGrid>
      <w:tr w:rsidR="00813A79" w:rsidRPr="00A519DF" w14:paraId="17E87165" w14:textId="77777777" w:rsidTr="004843BA">
        <w:trPr>
          <w:tblHeader/>
        </w:trPr>
        <w:tc>
          <w:tcPr>
            <w:tcW w:w="7285" w:type="dxa"/>
            <w:gridSpan w:val="2"/>
            <w:shd w:val="clear" w:color="auto" w:fill="FFC000"/>
            <w:vAlign w:val="center"/>
          </w:tcPr>
          <w:p w14:paraId="4785F8B9"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(RA4)</w:t>
            </w:r>
          </w:p>
        </w:tc>
        <w:tc>
          <w:tcPr>
            <w:tcW w:w="1776" w:type="dxa"/>
            <w:gridSpan w:val="2"/>
            <w:shd w:val="clear" w:color="auto" w:fill="FFC000"/>
            <w:vAlign w:val="center"/>
          </w:tcPr>
          <w:p w14:paraId="79A3B1C9"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24D07EB5" w14:textId="77777777" w:rsidTr="004843BA">
        <w:trPr>
          <w:tblHeader/>
        </w:trPr>
        <w:tc>
          <w:tcPr>
            <w:tcW w:w="7285" w:type="dxa"/>
            <w:gridSpan w:val="2"/>
          </w:tcPr>
          <w:p w14:paraId="4B52EF74" w14:textId="77777777" w:rsidR="00813A79" w:rsidRPr="00A519DF" w:rsidRDefault="00813A79" w:rsidP="00E72FF3">
            <w:pPr>
              <w:pStyle w:val="Prrafodelista"/>
              <w:spacing w:before="120" w:after="120"/>
              <w:ind w:left="0"/>
              <w:contextualSpacing w:val="0"/>
              <w:jc w:val="both"/>
              <w:rPr>
                <w:rFonts w:ascii="Arial" w:hAnsi="Arial" w:cs="Arial"/>
                <w:b/>
                <w:bCs/>
                <w:sz w:val="24"/>
                <w:szCs w:val="24"/>
              </w:rPr>
            </w:pPr>
            <w:r w:rsidRPr="00A519DF">
              <w:rPr>
                <w:rFonts w:ascii="Arial" w:hAnsi="Arial" w:cs="Arial"/>
                <w:color w:val="000000"/>
                <w:sz w:val="24"/>
                <w:szCs w:val="24"/>
              </w:rPr>
              <w:t>Verifica el funcionamiento de las instalaciones, midiendo parámetros y ajustando sus elementos.</w:t>
            </w:r>
          </w:p>
        </w:tc>
        <w:tc>
          <w:tcPr>
            <w:tcW w:w="1776" w:type="dxa"/>
            <w:gridSpan w:val="2"/>
          </w:tcPr>
          <w:p w14:paraId="47B92515" w14:textId="1013A5D5" w:rsidR="00813A79" w:rsidRPr="00A519DF" w:rsidRDefault="00813A79" w:rsidP="00B71C74">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Ponderación del RA</w:t>
            </w:r>
            <w:r w:rsidR="00B71C74">
              <w:rPr>
                <w:rFonts w:ascii="Arial" w:hAnsi="Arial" w:cs="Arial"/>
                <w:sz w:val="24"/>
                <w:szCs w:val="24"/>
              </w:rPr>
              <w:t>.</w:t>
            </w:r>
            <w:r w:rsidRPr="00A519DF">
              <w:rPr>
                <w:rFonts w:ascii="Arial" w:hAnsi="Arial" w:cs="Arial"/>
                <w:sz w:val="24"/>
                <w:szCs w:val="24"/>
              </w:rPr>
              <w:t xml:space="preserve"> </w:t>
            </w:r>
            <w:r w:rsidRPr="00A519DF">
              <w:rPr>
                <w:rFonts w:ascii="Arial" w:hAnsi="Arial" w:cs="Arial"/>
                <w:b/>
                <w:bCs/>
                <w:sz w:val="24"/>
                <w:szCs w:val="24"/>
              </w:rPr>
              <w:t>17%</w:t>
            </w:r>
          </w:p>
        </w:tc>
      </w:tr>
      <w:tr w:rsidR="00813A79" w:rsidRPr="00A519DF" w14:paraId="2BA8B48C" w14:textId="77777777" w:rsidTr="004843BA">
        <w:trPr>
          <w:tblHeader/>
        </w:trPr>
        <w:tc>
          <w:tcPr>
            <w:tcW w:w="8167" w:type="dxa"/>
            <w:gridSpan w:val="3"/>
            <w:shd w:val="clear" w:color="auto" w:fill="FFEFBD"/>
            <w:vAlign w:val="center"/>
          </w:tcPr>
          <w:p w14:paraId="6D99A4B1"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FEFBD"/>
            <w:vAlign w:val="center"/>
          </w:tcPr>
          <w:p w14:paraId="3A500A52"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6201B502" w14:textId="77777777" w:rsidTr="004843BA">
        <w:tc>
          <w:tcPr>
            <w:tcW w:w="562" w:type="dxa"/>
          </w:tcPr>
          <w:p w14:paraId="022320A7"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4a:</w:t>
            </w:r>
          </w:p>
        </w:tc>
        <w:tc>
          <w:tcPr>
            <w:tcW w:w="7605" w:type="dxa"/>
            <w:gridSpan w:val="2"/>
            <w:vAlign w:val="center"/>
          </w:tcPr>
          <w:p w14:paraId="18A84637"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 aplicado el plan de comprobación y puesta en servicio.</w:t>
            </w:r>
          </w:p>
        </w:tc>
        <w:tc>
          <w:tcPr>
            <w:tcW w:w="894" w:type="dxa"/>
            <w:vAlign w:val="center"/>
          </w:tcPr>
          <w:p w14:paraId="0A9A7185"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16%</w:t>
            </w:r>
          </w:p>
        </w:tc>
      </w:tr>
      <w:tr w:rsidR="00813A79" w:rsidRPr="00A519DF" w14:paraId="3E0D830E" w14:textId="77777777" w:rsidTr="004843BA">
        <w:tc>
          <w:tcPr>
            <w:tcW w:w="562" w:type="dxa"/>
          </w:tcPr>
          <w:p w14:paraId="768A08AE"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4b:</w:t>
            </w:r>
          </w:p>
        </w:tc>
        <w:tc>
          <w:tcPr>
            <w:tcW w:w="7605" w:type="dxa"/>
            <w:gridSpan w:val="2"/>
            <w:vAlign w:val="center"/>
          </w:tcPr>
          <w:p w14:paraId="287BFE30"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utilizado los medios, instrumentos de medida y herramientas informáticas específicos para cada instalación.</w:t>
            </w:r>
          </w:p>
        </w:tc>
        <w:tc>
          <w:tcPr>
            <w:tcW w:w="894" w:type="dxa"/>
            <w:vAlign w:val="center"/>
          </w:tcPr>
          <w:p w14:paraId="37D33E65"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18%</w:t>
            </w:r>
          </w:p>
        </w:tc>
      </w:tr>
      <w:tr w:rsidR="00813A79" w:rsidRPr="00A519DF" w14:paraId="3C467B50" w14:textId="77777777" w:rsidTr="004843BA">
        <w:tc>
          <w:tcPr>
            <w:tcW w:w="562" w:type="dxa"/>
          </w:tcPr>
          <w:p w14:paraId="27698C2D"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4c:</w:t>
            </w:r>
          </w:p>
        </w:tc>
        <w:tc>
          <w:tcPr>
            <w:tcW w:w="7605" w:type="dxa"/>
            <w:gridSpan w:val="2"/>
            <w:vAlign w:val="center"/>
          </w:tcPr>
          <w:p w14:paraId="173356E4"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ajustado los equipos de instalaciones de telecomunicaciones en local y de forma remota.</w:t>
            </w:r>
          </w:p>
        </w:tc>
        <w:tc>
          <w:tcPr>
            <w:tcW w:w="894" w:type="dxa"/>
            <w:vAlign w:val="center"/>
          </w:tcPr>
          <w:p w14:paraId="279939AD"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18%</w:t>
            </w:r>
          </w:p>
        </w:tc>
      </w:tr>
      <w:tr w:rsidR="00813A79" w:rsidRPr="00A519DF" w14:paraId="5E7EE48A" w14:textId="77777777" w:rsidTr="004843BA">
        <w:tc>
          <w:tcPr>
            <w:tcW w:w="562" w:type="dxa"/>
          </w:tcPr>
          <w:p w14:paraId="76F58141"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4d:</w:t>
            </w:r>
          </w:p>
        </w:tc>
        <w:tc>
          <w:tcPr>
            <w:tcW w:w="7605" w:type="dxa"/>
            <w:gridSpan w:val="2"/>
            <w:vAlign w:val="center"/>
          </w:tcPr>
          <w:p w14:paraId="436C889C" w14:textId="691B2B9E"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 xml:space="preserve">Se ha verificado que los resultados obtenidos en las </w:t>
            </w:r>
            <w:r w:rsidR="00B71C74" w:rsidRPr="00A519DF">
              <w:rPr>
                <w:rStyle w:val="A1"/>
                <w:rFonts w:ascii="Arial" w:hAnsi="Arial" w:cs="Arial"/>
                <w:sz w:val="24"/>
                <w:szCs w:val="24"/>
              </w:rPr>
              <w:t>medidas</w:t>
            </w:r>
            <w:r w:rsidRPr="00A519DF">
              <w:rPr>
                <w:rStyle w:val="A1"/>
                <w:rFonts w:ascii="Arial" w:hAnsi="Arial" w:cs="Arial"/>
                <w:sz w:val="24"/>
                <w:szCs w:val="24"/>
              </w:rPr>
              <w:t xml:space="preserve"> cumplen la normativa o están dentro de los márgenes establecidos de funcionamiento.</w:t>
            </w:r>
          </w:p>
        </w:tc>
        <w:tc>
          <w:tcPr>
            <w:tcW w:w="894" w:type="dxa"/>
            <w:vAlign w:val="center"/>
          </w:tcPr>
          <w:p w14:paraId="35C19506"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16%</w:t>
            </w:r>
          </w:p>
        </w:tc>
      </w:tr>
      <w:tr w:rsidR="00813A79" w:rsidRPr="00A519DF" w14:paraId="251A9133" w14:textId="77777777" w:rsidTr="004843BA">
        <w:tc>
          <w:tcPr>
            <w:tcW w:w="562" w:type="dxa"/>
          </w:tcPr>
          <w:p w14:paraId="45126869"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4e:</w:t>
            </w:r>
          </w:p>
        </w:tc>
        <w:tc>
          <w:tcPr>
            <w:tcW w:w="7605" w:type="dxa"/>
            <w:gridSpan w:val="2"/>
            <w:vAlign w:val="center"/>
          </w:tcPr>
          <w:p w14:paraId="6E3C5BA9"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realizado medidas y pruebas de funcionamiento.</w:t>
            </w:r>
          </w:p>
        </w:tc>
        <w:tc>
          <w:tcPr>
            <w:tcW w:w="894" w:type="dxa"/>
            <w:vAlign w:val="center"/>
          </w:tcPr>
          <w:p w14:paraId="1C95423B"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16%</w:t>
            </w:r>
          </w:p>
        </w:tc>
      </w:tr>
      <w:tr w:rsidR="00813A79" w:rsidRPr="00A519DF" w14:paraId="3F1E8870" w14:textId="77777777" w:rsidTr="004843BA">
        <w:tc>
          <w:tcPr>
            <w:tcW w:w="562" w:type="dxa"/>
          </w:tcPr>
          <w:p w14:paraId="07411B1C"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4f:</w:t>
            </w:r>
          </w:p>
        </w:tc>
        <w:tc>
          <w:tcPr>
            <w:tcW w:w="7605" w:type="dxa"/>
            <w:gridSpan w:val="2"/>
            <w:vAlign w:val="center"/>
          </w:tcPr>
          <w:p w14:paraId="67B9C2E2"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cumplimentado las hojas de pruebas de aceptación.</w:t>
            </w:r>
          </w:p>
        </w:tc>
        <w:tc>
          <w:tcPr>
            <w:tcW w:w="894" w:type="dxa"/>
            <w:vAlign w:val="center"/>
          </w:tcPr>
          <w:p w14:paraId="5C763D67"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16%</w:t>
            </w:r>
          </w:p>
        </w:tc>
      </w:tr>
    </w:tbl>
    <w:p w14:paraId="5FCFF20E"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5"/>
        <w:gridCol w:w="881"/>
        <w:gridCol w:w="893"/>
      </w:tblGrid>
      <w:tr w:rsidR="00813A79" w:rsidRPr="00A519DF" w14:paraId="11076D8B" w14:textId="77777777" w:rsidTr="004843BA">
        <w:trPr>
          <w:tblHeader/>
        </w:trPr>
        <w:tc>
          <w:tcPr>
            <w:tcW w:w="7287" w:type="dxa"/>
            <w:gridSpan w:val="2"/>
            <w:shd w:val="clear" w:color="auto" w:fill="FFC000"/>
            <w:vAlign w:val="center"/>
          </w:tcPr>
          <w:p w14:paraId="73268BB8"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(RA5)</w:t>
            </w:r>
          </w:p>
        </w:tc>
        <w:tc>
          <w:tcPr>
            <w:tcW w:w="1774" w:type="dxa"/>
            <w:gridSpan w:val="2"/>
            <w:shd w:val="clear" w:color="auto" w:fill="FFC000"/>
            <w:vAlign w:val="center"/>
          </w:tcPr>
          <w:p w14:paraId="28CB0EE7"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76C9D932" w14:textId="77777777" w:rsidTr="004843BA">
        <w:trPr>
          <w:tblHeader/>
        </w:trPr>
        <w:tc>
          <w:tcPr>
            <w:tcW w:w="7287" w:type="dxa"/>
            <w:gridSpan w:val="2"/>
          </w:tcPr>
          <w:p w14:paraId="650214C2" w14:textId="77777777" w:rsidR="00813A79" w:rsidRPr="00A519DF" w:rsidRDefault="00813A79" w:rsidP="00E72FF3">
            <w:pPr>
              <w:pStyle w:val="Prrafodelista"/>
              <w:spacing w:before="120" w:after="120"/>
              <w:ind w:left="0"/>
              <w:contextualSpacing w:val="0"/>
              <w:jc w:val="both"/>
              <w:rPr>
                <w:rFonts w:ascii="Arial" w:hAnsi="Arial" w:cs="Arial"/>
                <w:b/>
                <w:bCs/>
                <w:sz w:val="24"/>
                <w:szCs w:val="24"/>
              </w:rPr>
            </w:pPr>
            <w:r w:rsidRPr="00A519DF">
              <w:rPr>
                <w:rFonts w:ascii="Arial" w:hAnsi="Arial" w:cs="Arial"/>
                <w:color w:val="000000"/>
                <w:sz w:val="24"/>
                <w:szCs w:val="24"/>
              </w:rPr>
              <w:t>Mantiene infraestructuras comunes de telecomunicaciones, asignando tareas y recursos y verificando la calidad de las intervenciones.</w:t>
            </w:r>
          </w:p>
        </w:tc>
        <w:tc>
          <w:tcPr>
            <w:tcW w:w="1774" w:type="dxa"/>
            <w:gridSpan w:val="2"/>
          </w:tcPr>
          <w:p w14:paraId="1BE33736" w14:textId="5265379F" w:rsidR="00813A79" w:rsidRPr="00A519DF" w:rsidRDefault="00813A79" w:rsidP="00B71C74">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Ponderación del RA</w:t>
            </w:r>
            <w:r w:rsidR="00B71C74">
              <w:rPr>
                <w:rFonts w:ascii="Arial" w:hAnsi="Arial" w:cs="Arial"/>
                <w:sz w:val="24"/>
                <w:szCs w:val="24"/>
              </w:rPr>
              <w:t>.</w:t>
            </w:r>
            <w:r w:rsidRPr="00A519DF">
              <w:rPr>
                <w:rFonts w:ascii="Arial" w:hAnsi="Arial" w:cs="Arial"/>
                <w:sz w:val="24"/>
                <w:szCs w:val="24"/>
              </w:rPr>
              <w:t xml:space="preserve"> </w:t>
            </w:r>
            <w:r w:rsidRPr="00A519DF">
              <w:rPr>
                <w:rFonts w:ascii="Arial" w:hAnsi="Arial" w:cs="Arial"/>
                <w:b/>
                <w:bCs/>
                <w:sz w:val="24"/>
                <w:szCs w:val="24"/>
              </w:rPr>
              <w:t>17%</w:t>
            </w:r>
          </w:p>
        </w:tc>
      </w:tr>
      <w:tr w:rsidR="00813A79" w:rsidRPr="00A519DF" w14:paraId="79AF9DA4" w14:textId="77777777" w:rsidTr="004843BA">
        <w:trPr>
          <w:tblHeader/>
        </w:trPr>
        <w:tc>
          <w:tcPr>
            <w:tcW w:w="8168" w:type="dxa"/>
            <w:gridSpan w:val="3"/>
            <w:shd w:val="clear" w:color="auto" w:fill="FFEFBD"/>
            <w:vAlign w:val="center"/>
          </w:tcPr>
          <w:p w14:paraId="389E576A"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3" w:type="dxa"/>
            <w:shd w:val="clear" w:color="auto" w:fill="FFEFBD"/>
            <w:vAlign w:val="center"/>
          </w:tcPr>
          <w:p w14:paraId="2D8C47EA"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3BE8C190" w14:textId="77777777" w:rsidTr="004843BA">
        <w:tc>
          <w:tcPr>
            <w:tcW w:w="562" w:type="dxa"/>
          </w:tcPr>
          <w:p w14:paraId="613FA146"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5a:</w:t>
            </w:r>
          </w:p>
        </w:tc>
        <w:tc>
          <w:tcPr>
            <w:tcW w:w="7606" w:type="dxa"/>
            <w:gridSpan w:val="2"/>
            <w:vAlign w:val="center"/>
          </w:tcPr>
          <w:p w14:paraId="611AEEA4"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programado las actividades de mantenimiento preventivo.</w:t>
            </w:r>
          </w:p>
        </w:tc>
        <w:tc>
          <w:tcPr>
            <w:tcW w:w="893" w:type="dxa"/>
            <w:vAlign w:val="center"/>
          </w:tcPr>
          <w:p w14:paraId="6141FF37"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744DE94C" w14:textId="77777777" w:rsidTr="004843BA">
        <w:tc>
          <w:tcPr>
            <w:tcW w:w="562" w:type="dxa"/>
          </w:tcPr>
          <w:p w14:paraId="6B569052"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5b:</w:t>
            </w:r>
          </w:p>
        </w:tc>
        <w:tc>
          <w:tcPr>
            <w:tcW w:w="7606" w:type="dxa"/>
            <w:gridSpan w:val="2"/>
            <w:vAlign w:val="center"/>
          </w:tcPr>
          <w:p w14:paraId="72EB7FEA"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determinado los recursos para el mantenimiento de la ICT.</w:t>
            </w:r>
          </w:p>
        </w:tc>
        <w:tc>
          <w:tcPr>
            <w:tcW w:w="893" w:type="dxa"/>
            <w:vAlign w:val="center"/>
          </w:tcPr>
          <w:p w14:paraId="4F972406"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164B0A3B" w14:textId="77777777" w:rsidTr="004843BA">
        <w:tc>
          <w:tcPr>
            <w:tcW w:w="562" w:type="dxa"/>
          </w:tcPr>
          <w:p w14:paraId="6BFBF0C2"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5c:</w:t>
            </w:r>
          </w:p>
        </w:tc>
        <w:tc>
          <w:tcPr>
            <w:tcW w:w="7606" w:type="dxa"/>
            <w:gridSpan w:val="2"/>
            <w:vAlign w:val="center"/>
          </w:tcPr>
          <w:p w14:paraId="3B502EE6"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tenido en cuenta las instrucciones de mantenimiento de los fabricantes.</w:t>
            </w:r>
          </w:p>
        </w:tc>
        <w:tc>
          <w:tcPr>
            <w:tcW w:w="893" w:type="dxa"/>
            <w:vAlign w:val="center"/>
          </w:tcPr>
          <w:p w14:paraId="0E24011A"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543D055E" w14:textId="77777777" w:rsidTr="004843BA">
        <w:tc>
          <w:tcPr>
            <w:tcW w:w="562" w:type="dxa"/>
          </w:tcPr>
          <w:p w14:paraId="57D42D5C"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5d:</w:t>
            </w:r>
          </w:p>
        </w:tc>
        <w:tc>
          <w:tcPr>
            <w:tcW w:w="7606" w:type="dxa"/>
            <w:gridSpan w:val="2"/>
            <w:vAlign w:val="center"/>
          </w:tcPr>
          <w:p w14:paraId="01DCF78B"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 elaborado un protocolo de intervención para operaciones de mantenimiento correctivo.</w:t>
            </w:r>
          </w:p>
        </w:tc>
        <w:tc>
          <w:tcPr>
            <w:tcW w:w="893" w:type="dxa"/>
            <w:vAlign w:val="center"/>
          </w:tcPr>
          <w:p w14:paraId="1511502A"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0495FF50" w14:textId="77777777" w:rsidTr="004843BA">
        <w:tc>
          <w:tcPr>
            <w:tcW w:w="562" w:type="dxa"/>
          </w:tcPr>
          <w:p w14:paraId="4403DB23"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lastRenderedPageBreak/>
              <w:t>5e:</w:t>
            </w:r>
          </w:p>
        </w:tc>
        <w:tc>
          <w:tcPr>
            <w:tcW w:w="7606" w:type="dxa"/>
            <w:gridSpan w:val="2"/>
            <w:vAlign w:val="center"/>
          </w:tcPr>
          <w:p w14:paraId="62FAAE72"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aplicado las técnicas propias de cada instalación para la localización de averías.</w:t>
            </w:r>
          </w:p>
        </w:tc>
        <w:tc>
          <w:tcPr>
            <w:tcW w:w="893" w:type="dxa"/>
            <w:vAlign w:val="center"/>
          </w:tcPr>
          <w:p w14:paraId="4603385C"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6EABD352" w14:textId="77777777" w:rsidTr="004843BA">
        <w:tc>
          <w:tcPr>
            <w:tcW w:w="562" w:type="dxa"/>
          </w:tcPr>
          <w:p w14:paraId="09704408"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5f:</w:t>
            </w:r>
          </w:p>
        </w:tc>
        <w:tc>
          <w:tcPr>
            <w:tcW w:w="7606" w:type="dxa"/>
            <w:gridSpan w:val="2"/>
            <w:vAlign w:val="center"/>
          </w:tcPr>
          <w:p w14:paraId="32EEA194"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diagnosticado las causas de averías en las distintas instalaciones.</w:t>
            </w:r>
          </w:p>
        </w:tc>
        <w:tc>
          <w:tcPr>
            <w:tcW w:w="893" w:type="dxa"/>
            <w:vAlign w:val="center"/>
          </w:tcPr>
          <w:p w14:paraId="07B966DD"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7741CAA4" w14:textId="77777777" w:rsidTr="004843BA">
        <w:tc>
          <w:tcPr>
            <w:tcW w:w="562" w:type="dxa"/>
          </w:tcPr>
          <w:p w14:paraId="50D6E2FB"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5g:</w:t>
            </w:r>
          </w:p>
        </w:tc>
        <w:tc>
          <w:tcPr>
            <w:tcW w:w="7606" w:type="dxa"/>
            <w:gridSpan w:val="2"/>
            <w:vAlign w:val="center"/>
          </w:tcPr>
          <w:p w14:paraId="5ECE8A21"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 restituido el funcionamiento de la instalación, sustituyendo equipos o elementos.</w:t>
            </w:r>
          </w:p>
        </w:tc>
        <w:tc>
          <w:tcPr>
            <w:tcW w:w="893" w:type="dxa"/>
            <w:vAlign w:val="center"/>
          </w:tcPr>
          <w:p w14:paraId="3495F0C0"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287D03C6" w14:textId="77777777" w:rsidTr="004843BA">
        <w:tc>
          <w:tcPr>
            <w:tcW w:w="562" w:type="dxa"/>
          </w:tcPr>
          <w:p w14:paraId="3207EE10"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5h:</w:t>
            </w:r>
          </w:p>
        </w:tc>
        <w:tc>
          <w:tcPr>
            <w:tcW w:w="7606" w:type="dxa"/>
            <w:gridSpan w:val="2"/>
            <w:vAlign w:val="center"/>
          </w:tcPr>
          <w:p w14:paraId="7544B8A5"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 verificado que los parámetros normativos están dentro de los márgenes indicados.</w:t>
            </w:r>
          </w:p>
        </w:tc>
        <w:tc>
          <w:tcPr>
            <w:tcW w:w="893" w:type="dxa"/>
            <w:vAlign w:val="center"/>
          </w:tcPr>
          <w:p w14:paraId="686C942A"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2F632A79" w14:textId="77777777" w:rsidTr="004843BA">
        <w:tc>
          <w:tcPr>
            <w:tcW w:w="562" w:type="dxa"/>
          </w:tcPr>
          <w:p w14:paraId="5F0687B6"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5i:</w:t>
            </w:r>
          </w:p>
        </w:tc>
        <w:tc>
          <w:tcPr>
            <w:tcW w:w="7606" w:type="dxa"/>
            <w:gridSpan w:val="2"/>
            <w:vAlign w:val="center"/>
          </w:tcPr>
          <w:p w14:paraId="18914795"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 cumplimentado la documentación propia del mantenimiento (fichas de intervención, históricos de averías, diagramas, informes y memorias de mantenimiento, entre otros).</w:t>
            </w:r>
          </w:p>
        </w:tc>
        <w:tc>
          <w:tcPr>
            <w:tcW w:w="893" w:type="dxa"/>
            <w:vAlign w:val="center"/>
          </w:tcPr>
          <w:p w14:paraId="1873D947"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12%</w:t>
            </w:r>
          </w:p>
        </w:tc>
      </w:tr>
    </w:tbl>
    <w:p w14:paraId="50C365D5"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562"/>
        <w:gridCol w:w="6721"/>
        <w:gridCol w:w="884"/>
        <w:gridCol w:w="894"/>
      </w:tblGrid>
      <w:tr w:rsidR="00813A79" w:rsidRPr="00A519DF" w14:paraId="0C024ED1" w14:textId="77777777" w:rsidTr="004843BA">
        <w:trPr>
          <w:tblHeader/>
        </w:trPr>
        <w:tc>
          <w:tcPr>
            <w:tcW w:w="7283" w:type="dxa"/>
            <w:gridSpan w:val="2"/>
            <w:shd w:val="clear" w:color="auto" w:fill="FFC000"/>
            <w:vAlign w:val="center"/>
          </w:tcPr>
          <w:p w14:paraId="7E2065AD"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Resultado de Aprendizaje (RA6)</w:t>
            </w:r>
          </w:p>
        </w:tc>
        <w:tc>
          <w:tcPr>
            <w:tcW w:w="1778" w:type="dxa"/>
            <w:gridSpan w:val="2"/>
            <w:shd w:val="clear" w:color="auto" w:fill="FFC000"/>
            <w:vAlign w:val="center"/>
          </w:tcPr>
          <w:p w14:paraId="3BE99B94" w14:textId="77777777" w:rsidR="00813A79" w:rsidRPr="00A519DF" w:rsidRDefault="00813A79" w:rsidP="00E72FF3">
            <w:pPr>
              <w:pStyle w:val="Prrafodelista"/>
              <w:spacing w:before="120" w:after="120"/>
              <w:ind w:left="0"/>
              <w:contextualSpacing w:val="0"/>
              <w:jc w:val="center"/>
              <w:rPr>
                <w:rFonts w:ascii="Arial" w:hAnsi="Arial" w:cs="Arial"/>
                <w:b/>
                <w:bCs/>
                <w:color w:val="000000" w:themeColor="text1"/>
                <w:sz w:val="24"/>
                <w:szCs w:val="24"/>
              </w:rPr>
            </w:pPr>
            <w:r w:rsidRPr="00A519DF">
              <w:rPr>
                <w:rFonts w:ascii="Arial" w:hAnsi="Arial" w:cs="Arial"/>
                <w:b/>
                <w:bCs/>
                <w:color w:val="000000" w:themeColor="text1"/>
                <w:sz w:val="24"/>
                <w:szCs w:val="24"/>
              </w:rPr>
              <w:t>Ponderación % sobre el total de los RA</w:t>
            </w:r>
          </w:p>
        </w:tc>
      </w:tr>
      <w:tr w:rsidR="00813A79" w:rsidRPr="00A519DF" w14:paraId="34A26F8A" w14:textId="77777777" w:rsidTr="004843BA">
        <w:trPr>
          <w:tblHeader/>
        </w:trPr>
        <w:tc>
          <w:tcPr>
            <w:tcW w:w="7283" w:type="dxa"/>
            <w:gridSpan w:val="2"/>
          </w:tcPr>
          <w:p w14:paraId="4F96576E" w14:textId="77777777" w:rsidR="00813A79" w:rsidRPr="00A519DF" w:rsidRDefault="00813A79" w:rsidP="00E72FF3">
            <w:pPr>
              <w:pStyle w:val="Prrafodelista"/>
              <w:spacing w:before="120" w:after="120"/>
              <w:ind w:left="0"/>
              <w:contextualSpacing w:val="0"/>
              <w:jc w:val="both"/>
              <w:rPr>
                <w:rFonts w:ascii="Arial" w:hAnsi="Arial" w:cs="Arial"/>
                <w:b/>
                <w:bCs/>
                <w:sz w:val="24"/>
                <w:szCs w:val="24"/>
              </w:rPr>
            </w:pPr>
            <w:r w:rsidRPr="00A519DF">
              <w:rPr>
                <w:rFonts w:ascii="Arial" w:hAnsi="Arial" w:cs="Arial"/>
                <w:color w:val="000000"/>
                <w:sz w:val="24"/>
                <w:szCs w:val="24"/>
              </w:rPr>
              <w:t>Cumple las normas de prevención de riesgos laborales y de protección ambiental, identificando los riesgos asociados, las medidas y equipos para prevenirlos.</w:t>
            </w:r>
          </w:p>
        </w:tc>
        <w:tc>
          <w:tcPr>
            <w:tcW w:w="1778" w:type="dxa"/>
            <w:gridSpan w:val="2"/>
          </w:tcPr>
          <w:p w14:paraId="55A4F6F1" w14:textId="557651D5" w:rsidR="00813A79" w:rsidRPr="00A519DF" w:rsidRDefault="00813A79" w:rsidP="00E72FF3">
            <w:pPr>
              <w:pStyle w:val="Prrafodelista"/>
              <w:spacing w:before="120" w:after="120"/>
              <w:ind w:left="0"/>
              <w:contextualSpacing w:val="0"/>
              <w:jc w:val="center"/>
              <w:rPr>
                <w:rFonts w:ascii="Arial" w:hAnsi="Arial" w:cs="Arial"/>
                <w:sz w:val="24"/>
                <w:szCs w:val="24"/>
              </w:rPr>
            </w:pPr>
            <w:r w:rsidRPr="00A519DF">
              <w:rPr>
                <w:rFonts w:ascii="Arial" w:hAnsi="Arial" w:cs="Arial"/>
                <w:sz w:val="24"/>
                <w:szCs w:val="24"/>
              </w:rPr>
              <w:t>Ponderación del RA</w:t>
            </w:r>
            <w:r w:rsidR="00B71C74">
              <w:rPr>
                <w:rFonts w:ascii="Arial" w:hAnsi="Arial" w:cs="Arial"/>
                <w:sz w:val="24"/>
                <w:szCs w:val="24"/>
              </w:rPr>
              <w:t>.</w:t>
            </w:r>
            <w:r w:rsidRPr="00A519DF">
              <w:rPr>
                <w:rFonts w:ascii="Arial" w:hAnsi="Arial" w:cs="Arial"/>
                <w:sz w:val="24"/>
                <w:szCs w:val="24"/>
              </w:rPr>
              <w:t xml:space="preserve"> </w:t>
            </w:r>
            <w:r w:rsidRPr="00A519DF">
              <w:rPr>
                <w:rFonts w:ascii="Arial" w:hAnsi="Arial" w:cs="Arial"/>
                <w:b/>
                <w:sz w:val="24"/>
                <w:szCs w:val="24"/>
              </w:rPr>
              <w:t>15</w:t>
            </w:r>
            <w:r w:rsidRPr="00A519DF">
              <w:rPr>
                <w:rFonts w:ascii="Arial" w:hAnsi="Arial" w:cs="Arial"/>
                <w:b/>
                <w:bCs/>
                <w:sz w:val="24"/>
                <w:szCs w:val="24"/>
              </w:rPr>
              <w:t>%</w:t>
            </w:r>
          </w:p>
        </w:tc>
      </w:tr>
      <w:tr w:rsidR="00813A79" w:rsidRPr="00A519DF" w14:paraId="40845D52" w14:textId="77777777" w:rsidTr="004843BA">
        <w:trPr>
          <w:tblHeader/>
        </w:trPr>
        <w:tc>
          <w:tcPr>
            <w:tcW w:w="8167" w:type="dxa"/>
            <w:gridSpan w:val="3"/>
            <w:shd w:val="clear" w:color="auto" w:fill="FFEFBD"/>
            <w:vAlign w:val="center"/>
          </w:tcPr>
          <w:p w14:paraId="569DE1DD"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Criterio de evaluación (Ce)</w:t>
            </w:r>
          </w:p>
        </w:tc>
        <w:tc>
          <w:tcPr>
            <w:tcW w:w="894" w:type="dxa"/>
            <w:shd w:val="clear" w:color="auto" w:fill="FFEFBD"/>
            <w:vAlign w:val="center"/>
          </w:tcPr>
          <w:p w14:paraId="01EEC83C" w14:textId="77777777" w:rsidR="00813A79" w:rsidRPr="00A519DF" w:rsidRDefault="00813A79" w:rsidP="00E72FF3">
            <w:pPr>
              <w:pStyle w:val="Prrafodelista"/>
              <w:spacing w:before="120" w:after="120"/>
              <w:ind w:left="0"/>
              <w:contextualSpacing w:val="0"/>
              <w:jc w:val="center"/>
              <w:rPr>
                <w:rFonts w:ascii="Arial" w:hAnsi="Arial" w:cs="Arial"/>
                <w:b/>
                <w:bCs/>
                <w:sz w:val="24"/>
                <w:szCs w:val="24"/>
              </w:rPr>
            </w:pPr>
            <w:r w:rsidRPr="00A519DF">
              <w:rPr>
                <w:rFonts w:ascii="Arial" w:hAnsi="Arial" w:cs="Arial"/>
                <w:b/>
                <w:bCs/>
                <w:sz w:val="24"/>
                <w:szCs w:val="24"/>
              </w:rPr>
              <w:t>%Ce</w:t>
            </w:r>
          </w:p>
        </w:tc>
      </w:tr>
      <w:tr w:rsidR="00813A79" w:rsidRPr="00A519DF" w14:paraId="0C6AC549" w14:textId="77777777" w:rsidTr="004843BA">
        <w:tc>
          <w:tcPr>
            <w:tcW w:w="562" w:type="dxa"/>
          </w:tcPr>
          <w:p w14:paraId="30FCDD1F"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6a:</w:t>
            </w:r>
          </w:p>
        </w:tc>
        <w:tc>
          <w:tcPr>
            <w:tcW w:w="7605" w:type="dxa"/>
            <w:gridSpan w:val="2"/>
            <w:vAlign w:val="center"/>
          </w:tcPr>
          <w:p w14:paraId="6FBBBFEE"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identificado los riesgos y el nivel de peligrosidad que supone la manipulación de los materiales, herramientas, útiles, máquinas y medios de transporte.</w:t>
            </w:r>
          </w:p>
        </w:tc>
        <w:tc>
          <w:tcPr>
            <w:tcW w:w="894" w:type="dxa"/>
            <w:vAlign w:val="center"/>
          </w:tcPr>
          <w:p w14:paraId="10BF0D38"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740E9930" w14:textId="77777777" w:rsidTr="004843BA">
        <w:tc>
          <w:tcPr>
            <w:tcW w:w="562" w:type="dxa"/>
          </w:tcPr>
          <w:p w14:paraId="771F2DE0"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6b:</w:t>
            </w:r>
          </w:p>
        </w:tc>
        <w:tc>
          <w:tcPr>
            <w:tcW w:w="7605" w:type="dxa"/>
            <w:gridSpan w:val="2"/>
            <w:vAlign w:val="center"/>
          </w:tcPr>
          <w:p w14:paraId="022FD899"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 operado con máquinas y herramientas respetando las normas de seguridad.</w:t>
            </w:r>
          </w:p>
        </w:tc>
        <w:tc>
          <w:tcPr>
            <w:tcW w:w="894" w:type="dxa"/>
            <w:vAlign w:val="center"/>
          </w:tcPr>
          <w:p w14:paraId="0095208E"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02C5847D" w14:textId="77777777" w:rsidTr="004843BA">
        <w:tc>
          <w:tcPr>
            <w:tcW w:w="562" w:type="dxa"/>
          </w:tcPr>
          <w:p w14:paraId="6F17C0B6"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6c:</w:t>
            </w:r>
          </w:p>
        </w:tc>
        <w:tc>
          <w:tcPr>
            <w:tcW w:w="7605" w:type="dxa"/>
            <w:gridSpan w:val="2"/>
            <w:vAlign w:val="center"/>
          </w:tcPr>
          <w:p w14:paraId="7D490411"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identificado las causas más frecuentes de accidentes en la manipulación de materiales, herramientas, máquinas de corte y conformado, entre otras.</w:t>
            </w:r>
          </w:p>
        </w:tc>
        <w:tc>
          <w:tcPr>
            <w:tcW w:w="894" w:type="dxa"/>
            <w:vAlign w:val="center"/>
          </w:tcPr>
          <w:p w14:paraId="752E0D6A"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12%</w:t>
            </w:r>
          </w:p>
        </w:tc>
      </w:tr>
      <w:tr w:rsidR="00813A79" w:rsidRPr="00A519DF" w14:paraId="470B8444" w14:textId="77777777" w:rsidTr="004843BA">
        <w:tc>
          <w:tcPr>
            <w:tcW w:w="562" w:type="dxa"/>
          </w:tcPr>
          <w:p w14:paraId="6E784EF4"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lastRenderedPageBreak/>
              <w:t>6d:</w:t>
            </w:r>
          </w:p>
        </w:tc>
        <w:tc>
          <w:tcPr>
            <w:tcW w:w="7605" w:type="dxa"/>
            <w:gridSpan w:val="2"/>
            <w:vAlign w:val="center"/>
          </w:tcPr>
          <w:p w14:paraId="1879D28B"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han reconocido los elementos de seguridad, los equipos de protección individual y colectiva (calzado, protección ocular e indumentaria, entre otros) que se deben emplear en las distintas operaciones de montaje y mantenimiento.</w:t>
            </w:r>
          </w:p>
        </w:tc>
        <w:tc>
          <w:tcPr>
            <w:tcW w:w="894" w:type="dxa"/>
            <w:vAlign w:val="center"/>
          </w:tcPr>
          <w:p w14:paraId="148ED845"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799328A9" w14:textId="77777777" w:rsidTr="004843BA">
        <w:tc>
          <w:tcPr>
            <w:tcW w:w="562" w:type="dxa"/>
          </w:tcPr>
          <w:p w14:paraId="1FDDFD32"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6e:</w:t>
            </w:r>
          </w:p>
        </w:tc>
        <w:tc>
          <w:tcPr>
            <w:tcW w:w="7605" w:type="dxa"/>
            <w:gridSpan w:val="2"/>
            <w:vAlign w:val="center"/>
          </w:tcPr>
          <w:p w14:paraId="22472E7F"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 identificado el uso correcto de los elementos de seguridad y de los equipos de protección individual y colectiva.</w:t>
            </w:r>
          </w:p>
        </w:tc>
        <w:tc>
          <w:tcPr>
            <w:tcW w:w="894" w:type="dxa"/>
            <w:vAlign w:val="center"/>
          </w:tcPr>
          <w:p w14:paraId="1FCF94FB"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285F3516" w14:textId="77777777" w:rsidTr="004843BA">
        <w:tc>
          <w:tcPr>
            <w:tcW w:w="562" w:type="dxa"/>
          </w:tcPr>
          <w:p w14:paraId="1D8BE68A"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6f:</w:t>
            </w:r>
          </w:p>
        </w:tc>
        <w:tc>
          <w:tcPr>
            <w:tcW w:w="7605" w:type="dxa"/>
            <w:gridSpan w:val="2"/>
            <w:vAlign w:val="center"/>
          </w:tcPr>
          <w:p w14:paraId="1B17FB73"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 relacionado la manipulación de materiales, herramientas y máquinas con las medidas de seguridad y protección personal requeridos.</w:t>
            </w:r>
          </w:p>
        </w:tc>
        <w:tc>
          <w:tcPr>
            <w:tcW w:w="894" w:type="dxa"/>
            <w:vAlign w:val="center"/>
          </w:tcPr>
          <w:p w14:paraId="021630EA"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4523C351" w14:textId="77777777" w:rsidTr="004843BA">
        <w:tc>
          <w:tcPr>
            <w:tcW w:w="562" w:type="dxa"/>
          </w:tcPr>
          <w:p w14:paraId="678449AF"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6g:</w:t>
            </w:r>
          </w:p>
        </w:tc>
        <w:tc>
          <w:tcPr>
            <w:tcW w:w="7605" w:type="dxa"/>
            <w:gridSpan w:val="2"/>
            <w:vAlign w:val="center"/>
          </w:tcPr>
          <w:p w14:paraId="590BB45C"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identificado las posibles fuentes de contaminación del entorno ambiental.</w:t>
            </w:r>
          </w:p>
        </w:tc>
        <w:tc>
          <w:tcPr>
            <w:tcW w:w="894" w:type="dxa"/>
            <w:vAlign w:val="center"/>
          </w:tcPr>
          <w:p w14:paraId="31131BF1"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46190436" w14:textId="77777777" w:rsidTr="004843BA">
        <w:tc>
          <w:tcPr>
            <w:tcW w:w="562" w:type="dxa"/>
          </w:tcPr>
          <w:p w14:paraId="0808E14E"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6h:</w:t>
            </w:r>
          </w:p>
        </w:tc>
        <w:tc>
          <w:tcPr>
            <w:tcW w:w="7605" w:type="dxa"/>
            <w:gridSpan w:val="2"/>
            <w:vAlign w:val="center"/>
          </w:tcPr>
          <w:p w14:paraId="57B82FDF"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Style w:val="A1"/>
                <w:rFonts w:ascii="Arial" w:hAnsi="Arial" w:cs="Arial"/>
                <w:sz w:val="24"/>
                <w:szCs w:val="24"/>
              </w:rPr>
              <w:t>Se han clasificado los residuos generados para su retirada selectiva.</w:t>
            </w:r>
          </w:p>
        </w:tc>
        <w:tc>
          <w:tcPr>
            <w:tcW w:w="894" w:type="dxa"/>
            <w:vAlign w:val="center"/>
          </w:tcPr>
          <w:p w14:paraId="5011633D"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r w:rsidR="00813A79" w:rsidRPr="00A519DF" w14:paraId="46D21B9B" w14:textId="77777777" w:rsidTr="004843BA">
        <w:tc>
          <w:tcPr>
            <w:tcW w:w="562" w:type="dxa"/>
          </w:tcPr>
          <w:p w14:paraId="48C3586B" w14:textId="77777777" w:rsidR="00813A79" w:rsidRPr="00A519DF" w:rsidRDefault="00813A79" w:rsidP="00E72FF3">
            <w:pPr>
              <w:pStyle w:val="Prrafodelista"/>
              <w:spacing w:before="120" w:after="120"/>
              <w:ind w:left="0"/>
              <w:contextualSpacing w:val="0"/>
              <w:rPr>
                <w:rFonts w:ascii="Arial" w:hAnsi="Arial" w:cs="Arial"/>
                <w:sz w:val="24"/>
                <w:szCs w:val="24"/>
              </w:rPr>
            </w:pPr>
            <w:r w:rsidRPr="00A519DF">
              <w:rPr>
                <w:rFonts w:ascii="Arial" w:hAnsi="Arial" w:cs="Arial"/>
                <w:sz w:val="24"/>
                <w:szCs w:val="24"/>
              </w:rPr>
              <w:t>6i:</w:t>
            </w:r>
          </w:p>
        </w:tc>
        <w:tc>
          <w:tcPr>
            <w:tcW w:w="7605" w:type="dxa"/>
            <w:gridSpan w:val="2"/>
            <w:vAlign w:val="center"/>
          </w:tcPr>
          <w:p w14:paraId="0923E1AF" w14:textId="77777777" w:rsidR="00813A79" w:rsidRPr="00A519DF" w:rsidRDefault="00813A79" w:rsidP="00E72FF3">
            <w:pPr>
              <w:pStyle w:val="Prrafodelista"/>
              <w:spacing w:before="120" w:after="120"/>
              <w:ind w:left="0"/>
              <w:contextualSpacing w:val="0"/>
              <w:jc w:val="both"/>
              <w:rPr>
                <w:rFonts w:ascii="Arial" w:hAnsi="Arial" w:cs="Arial"/>
                <w:color w:val="000000"/>
                <w:sz w:val="24"/>
                <w:szCs w:val="24"/>
              </w:rPr>
            </w:pPr>
            <w:r w:rsidRPr="00A519DF">
              <w:rPr>
                <w:rFonts w:ascii="Arial" w:hAnsi="Arial" w:cs="Arial"/>
                <w:color w:val="000000"/>
                <w:sz w:val="24"/>
                <w:szCs w:val="24"/>
              </w:rPr>
              <w:t>Se ha valorado el orden y la limpieza de instalaciones y equipos como primer factor de prevención de riesgos.</w:t>
            </w:r>
          </w:p>
        </w:tc>
        <w:tc>
          <w:tcPr>
            <w:tcW w:w="894" w:type="dxa"/>
            <w:vAlign w:val="center"/>
          </w:tcPr>
          <w:p w14:paraId="40959DC3" w14:textId="77777777" w:rsidR="00813A79" w:rsidRPr="00A519DF" w:rsidRDefault="00813A79" w:rsidP="00E72FF3">
            <w:pPr>
              <w:pStyle w:val="Prrafodelista"/>
              <w:spacing w:before="120" w:after="120"/>
              <w:ind w:left="0"/>
              <w:contextualSpacing w:val="0"/>
              <w:jc w:val="center"/>
              <w:rPr>
                <w:rFonts w:ascii="Arial" w:hAnsi="Arial" w:cs="Arial"/>
                <w:bCs/>
                <w:sz w:val="24"/>
                <w:szCs w:val="24"/>
              </w:rPr>
            </w:pPr>
            <w:r w:rsidRPr="00A519DF">
              <w:rPr>
                <w:rFonts w:ascii="Arial" w:hAnsi="Arial" w:cs="Arial"/>
                <w:bCs/>
                <w:sz w:val="24"/>
                <w:szCs w:val="24"/>
              </w:rPr>
              <w:t>11%</w:t>
            </w:r>
          </w:p>
        </w:tc>
      </w:tr>
    </w:tbl>
    <w:p w14:paraId="3ED7F6B5" w14:textId="77777777" w:rsidR="00813A79" w:rsidRDefault="00813A79" w:rsidP="00934816">
      <w:pPr>
        <w:rPr>
          <w:rFonts w:ascii="Arial" w:hAnsi="Arial" w:cs="Arial"/>
          <w:b/>
          <w:bCs/>
          <w:sz w:val="24"/>
          <w:szCs w:val="24"/>
        </w:rPr>
      </w:pPr>
    </w:p>
    <w:p w14:paraId="47F3E9B3" w14:textId="20600F33" w:rsidR="00813A79" w:rsidRDefault="0019593C" w:rsidP="0019593C">
      <w:pPr>
        <w:pStyle w:val="Ttulo1"/>
        <w:spacing w:before="0"/>
        <w:ind w:left="426" w:hanging="426"/>
      </w:pPr>
      <w:bookmarkStart w:id="58" w:name="_Toc211845643"/>
      <w:bookmarkStart w:id="59" w:name="_Toc211846391"/>
      <w:r>
        <w:t xml:space="preserve">21. </w:t>
      </w:r>
      <w:r w:rsidR="00813A79">
        <w:t>RESULTADO DE APRENDIZAJE VALORADO O EVALUADO POR TUTOR DUAL DURANTE LA FORMACIÓN EN EMPRESA U ORGANISMOS EQUIPARADO</w:t>
      </w:r>
      <w:bookmarkEnd w:id="58"/>
      <w:bookmarkEnd w:id="59"/>
    </w:p>
    <w:p w14:paraId="3D6F90E3" w14:textId="77777777" w:rsidR="00813A79" w:rsidRPr="00A519DF" w:rsidRDefault="00813A79" w:rsidP="009946B0">
      <w:pPr>
        <w:ind w:firstLine="431"/>
        <w:rPr>
          <w:rFonts w:ascii="Arial" w:hAnsi="Arial" w:cs="Arial"/>
          <w:sz w:val="24"/>
          <w:szCs w:val="24"/>
        </w:rPr>
      </w:pPr>
      <w:r w:rsidRPr="00A519DF">
        <w:rPr>
          <w:rFonts w:ascii="Arial" w:hAnsi="Arial" w:cs="Arial"/>
          <w:sz w:val="24"/>
          <w:szCs w:val="24"/>
        </w:rPr>
        <w:t>El “Artículo 9. Evaluación de la fase de formación en empresa u organismo equiparado y proyecto intermodular” de la Orden EDU/1575/2024, de 23 de diciembre, menciona lo siguiente:</w:t>
      </w:r>
    </w:p>
    <w:p w14:paraId="7C163472" w14:textId="77777777" w:rsidR="00813A79" w:rsidRPr="00A519DF" w:rsidRDefault="00813A79" w:rsidP="009946B0">
      <w:pPr>
        <w:pStyle w:val="Prrafodelista"/>
        <w:numPr>
          <w:ilvl w:val="0"/>
          <w:numId w:val="13"/>
        </w:numPr>
        <w:ind w:left="360"/>
        <w:contextualSpacing w:val="0"/>
        <w:rPr>
          <w:rFonts w:ascii="Arial" w:hAnsi="Arial" w:cs="Arial"/>
          <w:bCs/>
          <w:sz w:val="24"/>
          <w:szCs w:val="24"/>
        </w:rPr>
      </w:pPr>
      <w:r w:rsidRPr="00A519DF">
        <w:rPr>
          <w:rFonts w:ascii="Arial" w:hAnsi="Arial" w:cs="Arial"/>
          <w:bCs/>
          <w:sz w:val="24"/>
          <w:szCs w:val="24"/>
        </w:rPr>
        <w:t xml:space="preserve">La evaluación de los resultados de aprendizaje de los módulos profesionales que se trabajen conjuntamente tanto en el centro de formación profesional como en la formación en empresa u organismo </w:t>
      </w:r>
      <w:proofErr w:type="gramStart"/>
      <w:r w:rsidRPr="00A519DF">
        <w:rPr>
          <w:rFonts w:ascii="Arial" w:hAnsi="Arial" w:cs="Arial"/>
          <w:bCs/>
          <w:sz w:val="24"/>
          <w:szCs w:val="24"/>
        </w:rPr>
        <w:t>equiparado,</w:t>
      </w:r>
      <w:proofErr w:type="gramEnd"/>
      <w:r w:rsidRPr="00A519DF">
        <w:rPr>
          <w:rFonts w:ascii="Arial" w:hAnsi="Arial" w:cs="Arial"/>
          <w:bCs/>
          <w:sz w:val="24"/>
          <w:szCs w:val="24"/>
        </w:rPr>
        <w:t xml:space="preserve"> será realizada por el profesor, profesora o persona experta responsable del módulo, en colaboración y coordinación con las personas tutoras duales del centro y de la empresa. </w:t>
      </w:r>
    </w:p>
    <w:p w14:paraId="7AE6ED66" w14:textId="77777777" w:rsidR="00813A79" w:rsidRPr="00A519DF" w:rsidRDefault="00813A79" w:rsidP="009946B0">
      <w:pPr>
        <w:pStyle w:val="Prrafodelista"/>
        <w:ind w:left="360"/>
        <w:contextualSpacing w:val="0"/>
        <w:rPr>
          <w:rFonts w:ascii="Arial" w:hAnsi="Arial" w:cs="Arial"/>
          <w:b/>
          <w:bCs/>
          <w:sz w:val="24"/>
          <w:szCs w:val="24"/>
        </w:rPr>
      </w:pPr>
      <w:r w:rsidRPr="00A519DF">
        <w:rPr>
          <w:rFonts w:ascii="Arial" w:hAnsi="Arial" w:cs="Arial"/>
          <w:sz w:val="24"/>
          <w:szCs w:val="24"/>
        </w:rPr>
        <w:t>En todo caso, la decisión final sobre la calificación de cada módulo profesional será responsabilidad última del profesorado del centro docente, tomando como referencia la globalidad del módulo.</w:t>
      </w:r>
    </w:p>
    <w:p w14:paraId="082E6927" w14:textId="77777777" w:rsidR="00813A79" w:rsidRPr="00A519DF" w:rsidRDefault="00813A79" w:rsidP="009946B0">
      <w:pPr>
        <w:pStyle w:val="Prrafodelista"/>
        <w:numPr>
          <w:ilvl w:val="0"/>
          <w:numId w:val="13"/>
        </w:numPr>
        <w:ind w:left="360"/>
        <w:contextualSpacing w:val="0"/>
        <w:rPr>
          <w:rFonts w:ascii="Arial" w:hAnsi="Arial" w:cs="Arial"/>
          <w:bCs/>
          <w:sz w:val="24"/>
          <w:szCs w:val="24"/>
        </w:rPr>
      </w:pPr>
      <w:r w:rsidRPr="00A519DF">
        <w:rPr>
          <w:rFonts w:ascii="Arial" w:hAnsi="Arial" w:cs="Arial"/>
          <w:bCs/>
          <w:sz w:val="24"/>
          <w:szCs w:val="24"/>
        </w:rPr>
        <w:t xml:space="preserve">La persona tutora dual de empresa u organismo equiparado, trasladará al centro docente un informe en el que valorará en términos de «superado» o «no superado» cada resultado de aprendizaje desarrollado parcial o totalmente en la empresa, y </w:t>
      </w:r>
      <w:r w:rsidRPr="00A519DF">
        <w:rPr>
          <w:rFonts w:ascii="Arial" w:hAnsi="Arial" w:cs="Arial"/>
          <w:bCs/>
          <w:sz w:val="24"/>
          <w:szCs w:val="24"/>
        </w:rPr>
        <w:lastRenderedPageBreak/>
        <w:t xml:space="preserve">realizará una valoración cualitativa de la estancia formativa en la empresa y sus competencias profesionales y para la empleabilidad. </w:t>
      </w:r>
    </w:p>
    <w:p w14:paraId="7784C3D3" w14:textId="77777777" w:rsidR="00813A79" w:rsidRPr="00A519DF" w:rsidRDefault="00813A79" w:rsidP="009946B0">
      <w:pPr>
        <w:pStyle w:val="Prrafodelista"/>
        <w:ind w:left="360"/>
        <w:contextualSpacing w:val="0"/>
        <w:rPr>
          <w:rFonts w:ascii="Arial" w:hAnsi="Arial" w:cs="Arial"/>
          <w:color w:val="000000"/>
          <w:sz w:val="24"/>
          <w:szCs w:val="24"/>
        </w:rPr>
      </w:pPr>
      <w:r w:rsidRPr="00A519DF">
        <w:rPr>
          <w:rFonts w:ascii="Arial" w:hAnsi="Arial" w:cs="Arial"/>
          <w:color w:val="000000"/>
          <w:sz w:val="24"/>
          <w:szCs w:val="24"/>
        </w:rPr>
        <w:t xml:space="preserve">El profesor o persona experta responsable de cada módulo recogerá esta valoración del tutor o tutora de empresa sobre los resultados de aprendizaje asociados a su módulo y ajustará su evaluación y posterior calificación, en función del informe de la estancia en empresa. </w:t>
      </w:r>
    </w:p>
    <w:p w14:paraId="3B595A82" w14:textId="77777777" w:rsidR="00813A79" w:rsidRPr="00A519DF" w:rsidRDefault="00813A79" w:rsidP="009946B0">
      <w:pPr>
        <w:pStyle w:val="Default"/>
        <w:numPr>
          <w:ilvl w:val="0"/>
          <w:numId w:val="13"/>
        </w:numPr>
        <w:spacing w:after="120"/>
        <w:ind w:left="360"/>
        <w:rPr>
          <w:bCs/>
        </w:rPr>
      </w:pPr>
      <w:r w:rsidRPr="00A519DF">
        <w:rPr>
          <w:bCs/>
        </w:rPr>
        <w:t xml:space="preserve">Conforme al artículo 18.7.b) del Real Decreto 659/2023, de 18 de julio, el tutor o tutora dual de la empresa u organismo equiparado podrá participar e informar de su valoración en la sesión de evaluación de la persona en formación en </w:t>
      </w:r>
      <w:r w:rsidRPr="00A519DF">
        <w:t>el centro de formación profesional, a criterio de la persona que ejerza la tutoría del grupo.</w:t>
      </w:r>
    </w:p>
    <w:p w14:paraId="6DF1F395" w14:textId="77777777" w:rsidR="00813A79" w:rsidRPr="00A519DF" w:rsidRDefault="00813A79" w:rsidP="009946B0">
      <w:pPr>
        <w:ind w:firstLine="431"/>
        <w:rPr>
          <w:rFonts w:ascii="Arial" w:hAnsi="Arial" w:cs="Arial"/>
          <w:b/>
          <w:sz w:val="24"/>
          <w:szCs w:val="24"/>
        </w:rPr>
      </w:pPr>
      <w:r w:rsidRPr="00A519DF">
        <w:rPr>
          <w:rFonts w:ascii="Arial" w:hAnsi="Arial" w:cs="Arial"/>
          <w:b/>
          <w:sz w:val="24"/>
          <w:szCs w:val="24"/>
        </w:rPr>
        <w:t>Teniendo en cuenta lo desarrollado en la Orden EDU/1575/2024, de 23 de diciembre el Departamento de Electricidad y Electrónica determinará previo a la fecha de inicio de la Fase de Formación en Empresa (FFE), que resultado o resultados de aprendizaje se trabajarán conjuntamente en la empresa, así como qué criterios de evaluación se trabajarán también en la empresa de forma individual, o todos aquellos criterios de evaluación asociados a un resultado de aprendizaje concreto.</w:t>
      </w:r>
    </w:p>
    <w:p w14:paraId="218987C1" w14:textId="64CC6E21" w:rsidR="00813A79" w:rsidRDefault="0019593C" w:rsidP="0019593C">
      <w:pPr>
        <w:pStyle w:val="Ttulo1"/>
        <w:spacing w:before="0"/>
      </w:pPr>
      <w:bookmarkStart w:id="60" w:name="_Toc211845644"/>
      <w:bookmarkStart w:id="61" w:name="_Toc211846392"/>
      <w:r>
        <w:t xml:space="preserve">22. </w:t>
      </w:r>
      <w:r w:rsidR="009946B0">
        <w:t>FASE DE FORMACIÓN EN EMPRESAS</w:t>
      </w:r>
      <w:bookmarkEnd w:id="60"/>
      <w:bookmarkEnd w:id="61"/>
    </w:p>
    <w:p w14:paraId="6DED2E59" w14:textId="4F4B60B7" w:rsidR="009946B0" w:rsidRDefault="009946B0" w:rsidP="009946B0">
      <w:pPr>
        <w:ind w:firstLine="431"/>
        <w:rPr>
          <w:rFonts w:ascii="Arial" w:hAnsi="Arial" w:cs="Arial"/>
          <w:sz w:val="24"/>
          <w:szCs w:val="24"/>
        </w:rPr>
      </w:pPr>
      <w:r w:rsidRPr="00A519DF">
        <w:rPr>
          <w:rFonts w:ascii="Arial" w:hAnsi="Arial" w:cs="Arial"/>
          <w:sz w:val="24"/>
          <w:szCs w:val="24"/>
        </w:rPr>
        <w:t>La fase de formación en empresas tendrá una duración entre 5</w:t>
      </w:r>
      <w:r w:rsidR="00120F17">
        <w:rPr>
          <w:rFonts w:ascii="Arial" w:hAnsi="Arial" w:cs="Arial"/>
          <w:sz w:val="24"/>
          <w:szCs w:val="24"/>
        </w:rPr>
        <w:t>65</w:t>
      </w:r>
      <w:r w:rsidRPr="00A519DF">
        <w:rPr>
          <w:rFonts w:ascii="Arial" w:hAnsi="Arial" w:cs="Arial"/>
          <w:sz w:val="24"/>
          <w:szCs w:val="24"/>
        </w:rPr>
        <w:t xml:space="preserve"> horas y </w:t>
      </w:r>
      <w:r w:rsidR="00120F17">
        <w:rPr>
          <w:rFonts w:ascii="Arial" w:hAnsi="Arial" w:cs="Arial"/>
          <w:sz w:val="24"/>
          <w:szCs w:val="24"/>
        </w:rPr>
        <w:t>695</w:t>
      </w:r>
      <w:r w:rsidRPr="00A519DF">
        <w:rPr>
          <w:rFonts w:ascii="Arial" w:hAnsi="Arial" w:cs="Arial"/>
          <w:sz w:val="24"/>
          <w:szCs w:val="24"/>
        </w:rPr>
        <w:t xml:space="preserve"> horas, siendo las horas de formación para los ciclos de grado medio durante el primer y segundo curso conforme se indica en la tabla siguiente:</w:t>
      </w:r>
    </w:p>
    <w:p w14:paraId="657E58B5" w14:textId="77777777" w:rsidR="009946B0" w:rsidRDefault="009946B0" w:rsidP="009946B0">
      <w:pPr>
        <w:ind w:firstLine="431"/>
        <w:rPr>
          <w:rFonts w:ascii="Arial" w:hAnsi="Arial" w:cs="Arial"/>
          <w:sz w:val="24"/>
          <w:szCs w:val="24"/>
        </w:rPr>
      </w:pPr>
    </w:p>
    <w:tbl>
      <w:tblPr>
        <w:tblStyle w:val="Tablaconcuadrcula"/>
        <w:tblW w:w="0" w:type="auto"/>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271"/>
        <w:gridCol w:w="3260"/>
      </w:tblGrid>
      <w:tr w:rsidR="009946B0" w:rsidRPr="00A519DF" w14:paraId="7E2A20D3" w14:textId="77777777" w:rsidTr="0019593C">
        <w:trPr>
          <w:tblHeader/>
          <w:jc w:val="center"/>
        </w:trPr>
        <w:tc>
          <w:tcPr>
            <w:tcW w:w="1271" w:type="dxa"/>
            <w:shd w:val="clear" w:color="auto" w:fill="FFC000"/>
          </w:tcPr>
          <w:p w14:paraId="11662BF5"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Curso</w:t>
            </w:r>
          </w:p>
        </w:tc>
        <w:tc>
          <w:tcPr>
            <w:tcW w:w="3260" w:type="dxa"/>
            <w:shd w:val="clear" w:color="auto" w:fill="FFC000"/>
          </w:tcPr>
          <w:p w14:paraId="17B10C1B"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Horas</w:t>
            </w:r>
          </w:p>
        </w:tc>
      </w:tr>
      <w:tr w:rsidR="009946B0" w:rsidRPr="00A519DF" w14:paraId="0F8AFB09" w14:textId="77777777" w:rsidTr="0019593C">
        <w:trPr>
          <w:trHeight w:val="332"/>
          <w:jc w:val="center"/>
        </w:trPr>
        <w:tc>
          <w:tcPr>
            <w:tcW w:w="1271" w:type="dxa"/>
          </w:tcPr>
          <w:p w14:paraId="313A479F"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r w:rsidRPr="00A519DF">
              <w:rPr>
                <w:rFonts w:ascii="Arial" w:hAnsi="Arial" w:cs="Arial"/>
                <w:b/>
                <w:sz w:val="24"/>
                <w:szCs w:val="24"/>
              </w:rPr>
              <w:t>Primero</w:t>
            </w:r>
          </w:p>
        </w:tc>
        <w:tc>
          <w:tcPr>
            <w:tcW w:w="3260" w:type="dxa"/>
          </w:tcPr>
          <w:p w14:paraId="23DA7A1A"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sz w:val="24"/>
                <w:szCs w:val="24"/>
              </w:rPr>
              <w:t>180 horas.</w:t>
            </w:r>
          </w:p>
        </w:tc>
      </w:tr>
      <w:tr w:rsidR="009946B0" w:rsidRPr="00A519DF" w14:paraId="21078DCE" w14:textId="77777777" w:rsidTr="0019593C">
        <w:trPr>
          <w:trHeight w:val="254"/>
          <w:jc w:val="center"/>
        </w:trPr>
        <w:tc>
          <w:tcPr>
            <w:tcW w:w="1271" w:type="dxa"/>
            <w:shd w:val="clear" w:color="auto" w:fill="FFEFBD"/>
          </w:tcPr>
          <w:p w14:paraId="61CD3599"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r w:rsidRPr="00A519DF">
              <w:rPr>
                <w:rFonts w:ascii="Arial" w:hAnsi="Arial" w:cs="Arial"/>
                <w:b/>
                <w:sz w:val="24"/>
                <w:szCs w:val="24"/>
              </w:rPr>
              <w:t>Segundo</w:t>
            </w:r>
          </w:p>
        </w:tc>
        <w:tc>
          <w:tcPr>
            <w:tcW w:w="3260" w:type="dxa"/>
            <w:shd w:val="clear" w:color="auto" w:fill="FFEFBD"/>
          </w:tcPr>
          <w:p w14:paraId="188E2AAA" w14:textId="50C5BDA9" w:rsidR="009946B0" w:rsidRPr="00A519DF" w:rsidRDefault="009946B0" w:rsidP="00E72FF3">
            <w:pPr>
              <w:spacing w:before="120" w:after="120"/>
              <w:jc w:val="both"/>
              <w:rPr>
                <w:rFonts w:ascii="Arial" w:hAnsi="Arial" w:cs="Arial"/>
                <w:sz w:val="24"/>
                <w:szCs w:val="24"/>
              </w:rPr>
            </w:pPr>
            <w:r w:rsidRPr="00A519DF">
              <w:rPr>
                <w:rFonts w:ascii="Arial" w:hAnsi="Arial" w:cs="Arial"/>
                <w:sz w:val="24"/>
                <w:szCs w:val="24"/>
              </w:rPr>
              <w:t>Entre 3</w:t>
            </w:r>
            <w:r w:rsidR="00120F17">
              <w:rPr>
                <w:rFonts w:ascii="Arial" w:hAnsi="Arial" w:cs="Arial"/>
                <w:sz w:val="24"/>
                <w:szCs w:val="24"/>
              </w:rPr>
              <w:t>85</w:t>
            </w:r>
            <w:r w:rsidRPr="00A519DF">
              <w:rPr>
                <w:rFonts w:ascii="Arial" w:hAnsi="Arial" w:cs="Arial"/>
                <w:sz w:val="24"/>
                <w:szCs w:val="24"/>
              </w:rPr>
              <w:t xml:space="preserve"> horas y 5</w:t>
            </w:r>
            <w:r w:rsidR="00120F17">
              <w:rPr>
                <w:rFonts w:ascii="Arial" w:hAnsi="Arial" w:cs="Arial"/>
                <w:sz w:val="24"/>
                <w:szCs w:val="24"/>
              </w:rPr>
              <w:t>15</w:t>
            </w:r>
            <w:r w:rsidRPr="00A519DF">
              <w:rPr>
                <w:rFonts w:ascii="Arial" w:hAnsi="Arial" w:cs="Arial"/>
                <w:sz w:val="24"/>
                <w:szCs w:val="24"/>
              </w:rPr>
              <w:t xml:space="preserve"> horas.</w:t>
            </w:r>
          </w:p>
        </w:tc>
      </w:tr>
    </w:tbl>
    <w:p w14:paraId="3973252E" w14:textId="77777777" w:rsidR="009946B0" w:rsidRPr="00A519DF" w:rsidRDefault="009946B0" w:rsidP="009946B0">
      <w:pPr>
        <w:ind w:firstLine="431"/>
        <w:jc w:val="center"/>
        <w:rPr>
          <w:rFonts w:ascii="Arial" w:hAnsi="Arial" w:cs="Arial"/>
          <w:sz w:val="24"/>
          <w:szCs w:val="24"/>
        </w:rPr>
      </w:pPr>
    </w:p>
    <w:p w14:paraId="55B5EEA8" w14:textId="58EF4925" w:rsidR="009946B0" w:rsidRDefault="0019593C" w:rsidP="0019593C">
      <w:pPr>
        <w:pStyle w:val="Ttulo1"/>
        <w:spacing w:before="0"/>
      </w:pPr>
      <w:bookmarkStart w:id="62" w:name="_Toc211845645"/>
      <w:bookmarkStart w:id="63" w:name="_Toc211846393"/>
      <w:r>
        <w:t xml:space="preserve">23. </w:t>
      </w:r>
      <w:r w:rsidR="009946B0">
        <w:t>TÉCNICAS E INSTRUMENTOS DE EVALUACIÓN</w:t>
      </w:r>
      <w:bookmarkEnd w:id="62"/>
      <w:bookmarkEnd w:id="63"/>
    </w:p>
    <w:p w14:paraId="0F326FCB" w14:textId="77777777" w:rsidR="009946B0" w:rsidRPr="00A519DF" w:rsidRDefault="009946B0" w:rsidP="009946B0">
      <w:pPr>
        <w:ind w:firstLine="431"/>
        <w:rPr>
          <w:rFonts w:ascii="Arial" w:hAnsi="Arial" w:cs="Arial"/>
          <w:sz w:val="24"/>
          <w:szCs w:val="24"/>
        </w:rPr>
      </w:pPr>
      <w:r w:rsidRPr="00A519DF">
        <w:rPr>
          <w:rFonts w:ascii="Arial" w:hAnsi="Arial" w:cs="Arial"/>
          <w:sz w:val="24"/>
          <w:szCs w:val="24"/>
        </w:rPr>
        <w:t>Según RD 659/2023, de 18 de Julio, en su artículo 18, establece que los métodos e instrumentos de evaluación han de adecuarse a las diferentes metodologías de aprendizaje, así como a la naturaleza de los distintos tipos de resultados a comprobar y se acompañarán de los correspondientes soportes para su corrección y puntuación, de manera que se garantice la objetividad, fiabilidad y validez de la evaluación</w:t>
      </w:r>
    </w:p>
    <w:p w14:paraId="1CF77E36" w14:textId="77777777" w:rsidR="009946B0" w:rsidRPr="00A519DF" w:rsidRDefault="009946B0" w:rsidP="009946B0">
      <w:pPr>
        <w:ind w:firstLine="431"/>
        <w:rPr>
          <w:rFonts w:ascii="Arial" w:hAnsi="Arial" w:cs="Arial"/>
          <w:sz w:val="24"/>
          <w:szCs w:val="24"/>
        </w:rPr>
      </w:pPr>
      <w:r w:rsidRPr="00A519DF">
        <w:rPr>
          <w:rFonts w:ascii="Arial" w:hAnsi="Arial" w:cs="Arial"/>
          <w:sz w:val="24"/>
          <w:szCs w:val="24"/>
        </w:rPr>
        <w:t>La evaluación se lleva a cabo mediante la utilización de técnicas específicas, denominadas técnicas de evaluación ¿Cómo evaluar? Estas técnicas hacen referencia al conjunto de acciones, instrumentos y procedimientos que conducen a la obtención relevante de evidencias sobre el aprendizaje de los estudiantes.</w:t>
      </w:r>
    </w:p>
    <w:p w14:paraId="5DB1B1AF" w14:textId="77777777" w:rsidR="009946B0" w:rsidRPr="00A519DF" w:rsidRDefault="009946B0" w:rsidP="009946B0">
      <w:pPr>
        <w:ind w:firstLine="431"/>
        <w:rPr>
          <w:rFonts w:ascii="Arial" w:hAnsi="Arial" w:cs="Arial"/>
          <w:sz w:val="24"/>
          <w:szCs w:val="24"/>
        </w:rPr>
      </w:pPr>
      <w:r w:rsidRPr="00A519DF">
        <w:rPr>
          <w:rFonts w:ascii="Arial" w:hAnsi="Arial" w:cs="Arial"/>
          <w:sz w:val="24"/>
          <w:szCs w:val="24"/>
        </w:rPr>
        <w:t>Los instrumentos de evaluación o calificación ¿Con qué evaluar? son aquellas herramientas que se van a utilizar durante el procedimiento de enseñanza-aprendizaje a través de las cuales se obtiene la información necesaria para poder realizar la evaluación. Nos permiten valorar si los resultados de aprendizaje del módulo profesional y sus criterios de evaluación asociadas a cada resultado se han conseguido. Los instrumentos de evaluación que se van a utilizar son los siguientes:</w:t>
      </w:r>
    </w:p>
    <w:p w14:paraId="734774BB" w14:textId="77777777" w:rsidR="00813A79" w:rsidRDefault="00813A79" w:rsidP="00934816">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2405"/>
        <w:gridCol w:w="6656"/>
      </w:tblGrid>
      <w:tr w:rsidR="009946B0" w:rsidRPr="00A519DF" w14:paraId="16803159" w14:textId="77777777" w:rsidTr="0019593C">
        <w:trPr>
          <w:tblHeader/>
        </w:trPr>
        <w:tc>
          <w:tcPr>
            <w:tcW w:w="2405" w:type="dxa"/>
            <w:shd w:val="clear" w:color="auto" w:fill="FFC000"/>
          </w:tcPr>
          <w:p w14:paraId="1AD1ECFB"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Técnicas (TEC)</w:t>
            </w:r>
          </w:p>
        </w:tc>
        <w:tc>
          <w:tcPr>
            <w:tcW w:w="6656" w:type="dxa"/>
            <w:shd w:val="clear" w:color="auto" w:fill="FFC000"/>
          </w:tcPr>
          <w:p w14:paraId="027D2850" w14:textId="77777777" w:rsidR="009946B0" w:rsidRPr="00A519DF" w:rsidRDefault="009946B0" w:rsidP="00E72FF3">
            <w:pPr>
              <w:spacing w:before="120" w:after="120"/>
              <w:jc w:val="center"/>
              <w:rPr>
                <w:rFonts w:ascii="Arial" w:hAnsi="Arial" w:cs="Arial"/>
                <w:sz w:val="24"/>
                <w:szCs w:val="24"/>
              </w:rPr>
            </w:pPr>
            <w:r w:rsidRPr="00A519DF">
              <w:rPr>
                <w:rFonts w:ascii="Arial" w:hAnsi="Arial" w:cs="Arial"/>
                <w:b/>
                <w:bCs/>
                <w:color w:val="000000" w:themeColor="text1"/>
                <w:sz w:val="24"/>
                <w:szCs w:val="24"/>
              </w:rPr>
              <w:t>Instrumentos (INSTR)</w:t>
            </w:r>
          </w:p>
        </w:tc>
      </w:tr>
      <w:tr w:rsidR="009946B0" w:rsidRPr="00A519DF" w14:paraId="4B6C8B20" w14:textId="77777777" w:rsidTr="0019593C">
        <w:trPr>
          <w:trHeight w:val="252"/>
        </w:trPr>
        <w:tc>
          <w:tcPr>
            <w:tcW w:w="2405" w:type="dxa"/>
            <w:vMerge w:val="restart"/>
          </w:tcPr>
          <w:p w14:paraId="4EF1E439" w14:textId="77777777" w:rsidR="009946B0" w:rsidRPr="00A519DF" w:rsidRDefault="009946B0" w:rsidP="00E72FF3">
            <w:pPr>
              <w:autoSpaceDE w:val="0"/>
              <w:autoSpaceDN w:val="0"/>
              <w:adjustRightInd w:val="0"/>
              <w:spacing w:before="120" w:after="120"/>
              <w:jc w:val="both"/>
              <w:rPr>
                <w:rFonts w:ascii="Arial" w:hAnsi="Arial" w:cs="Arial"/>
                <w:sz w:val="24"/>
                <w:szCs w:val="24"/>
              </w:rPr>
            </w:pPr>
            <w:r w:rsidRPr="00A519DF">
              <w:rPr>
                <w:rFonts w:ascii="Arial" w:hAnsi="Arial" w:cs="Arial"/>
                <w:b/>
                <w:sz w:val="24"/>
                <w:szCs w:val="24"/>
              </w:rPr>
              <w:t>Escritas.</w:t>
            </w:r>
          </w:p>
        </w:tc>
        <w:tc>
          <w:tcPr>
            <w:tcW w:w="6656" w:type="dxa"/>
          </w:tcPr>
          <w:p w14:paraId="30CD34BA"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I1:</w:t>
            </w:r>
            <w:r w:rsidRPr="00A519DF">
              <w:rPr>
                <w:rFonts w:ascii="Arial" w:hAnsi="Arial" w:cs="Arial"/>
                <w:sz w:val="24"/>
                <w:szCs w:val="24"/>
              </w:rPr>
              <w:t xml:space="preserve"> Prueba escrita.</w:t>
            </w:r>
          </w:p>
        </w:tc>
      </w:tr>
      <w:tr w:rsidR="009946B0" w:rsidRPr="00A519DF" w14:paraId="2F14E52D" w14:textId="77777777" w:rsidTr="0019593C">
        <w:trPr>
          <w:trHeight w:val="252"/>
        </w:trPr>
        <w:tc>
          <w:tcPr>
            <w:tcW w:w="2405" w:type="dxa"/>
            <w:vMerge/>
          </w:tcPr>
          <w:p w14:paraId="1E223660"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p>
        </w:tc>
        <w:tc>
          <w:tcPr>
            <w:tcW w:w="6656" w:type="dxa"/>
          </w:tcPr>
          <w:p w14:paraId="218CBBFF"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I2:</w:t>
            </w:r>
            <w:r w:rsidRPr="00A519DF">
              <w:rPr>
                <w:rFonts w:ascii="Arial" w:hAnsi="Arial" w:cs="Arial"/>
                <w:sz w:val="24"/>
                <w:szCs w:val="24"/>
              </w:rPr>
              <w:t xml:space="preserve"> Memoria de prácticas.</w:t>
            </w:r>
          </w:p>
        </w:tc>
      </w:tr>
      <w:tr w:rsidR="009946B0" w:rsidRPr="00A519DF" w14:paraId="6D1991CF" w14:textId="77777777" w:rsidTr="0019593C">
        <w:trPr>
          <w:trHeight w:val="252"/>
        </w:trPr>
        <w:tc>
          <w:tcPr>
            <w:tcW w:w="2405" w:type="dxa"/>
            <w:vMerge/>
          </w:tcPr>
          <w:p w14:paraId="4FA8CA63"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p>
        </w:tc>
        <w:tc>
          <w:tcPr>
            <w:tcW w:w="6656" w:type="dxa"/>
          </w:tcPr>
          <w:p w14:paraId="1969060B"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I3:</w:t>
            </w:r>
            <w:r w:rsidRPr="00A519DF">
              <w:rPr>
                <w:rFonts w:ascii="Arial" w:hAnsi="Arial" w:cs="Arial"/>
                <w:sz w:val="24"/>
                <w:szCs w:val="24"/>
              </w:rPr>
              <w:t xml:space="preserve"> Trabajo de investigación, trabajo final o proyecto.</w:t>
            </w:r>
          </w:p>
        </w:tc>
      </w:tr>
      <w:tr w:rsidR="009946B0" w:rsidRPr="00A519DF" w14:paraId="0561A4F3" w14:textId="77777777" w:rsidTr="0019593C">
        <w:trPr>
          <w:trHeight w:val="917"/>
        </w:trPr>
        <w:tc>
          <w:tcPr>
            <w:tcW w:w="2405" w:type="dxa"/>
            <w:vMerge w:val="restart"/>
            <w:shd w:val="clear" w:color="auto" w:fill="FFEFBD"/>
          </w:tcPr>
          <w:p w14:paraId="08FBACC9" w14:textId="77777777" w:rsidR="009946B0" w:rsidRPr="00A519DF" w:rsidRDefault="009946B0" w:rsidP="00E72FF3">
            <w:pPr>
              <w:autoSpaceDE w:val="0"/>
              <w:autoSpaceDN w:val="0"/>
              <w:adjustRightInd w:val="0"/>
              <w:spacing w:before="120" w:after="120"/>
              <w:jc w:val="both"/>
              <w:rPr>
                <w:rFonts w:ascii="Arial" w:hAnsi="Arial" w:cs="Arial"/>
                <w:sz w:val="24"/>
                <w:szCs w:val="24"/>
              </w:rPr>
            </w:pPr>
            <w:r w:rsidRPr="00A519DF">
              <w:rPr>
                <w:rFonts w:ascii="Arial" w:hAnsi="Arial" w:cs="Arial"/>
                <w:b/>
                <w:sz w:val="24"/>
                <w:szCs w:val="24"/>
              </w:rPr>
              <w:t>Técnicas basadas en la ejecución práctica.</w:t>
            </w:r>
          </w:p>
        </w:tc>
        <w:tc>
          <w:tcPr>
            <w:tcW w:w="6656" w:type="dxa"/>
            <w:shd w:val="clear" w:color="auto" w:fill="FFEFBD"/>
          </w:tcPr>
          <w:p w14:paraId="3A2054CA"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I4:</w:t>
            </w:r>
            <w:r w:rsidRPr="00A519DF">
              <w:rPr>
                <w:rFonts w:ascii="Arial" w:hAnsi="Arial" w:cs="Arial"/>
                <w:sz w:val="24"/>
                <w:szCs w:val="24"/>
              </w:rPr>
              <w:t xml:space="preserve"> Práctica realizada de forma individual o grupal, en periodo lectivo, dirigida por el profesor, de carácter principalmente procedimental y realizada en un tiempo estipulado.</w:t>
            </w:r>
          </w:p>
        </w:tc>
      </w:tr>
      <w:tr w:rsidR="009946B0" w:rsidRPr="00A519DF" w14:paraId="38702861" w14:textId="77777777" w:rsidTr="0019593C">
        <w:trPr>
          <w:trHeight w:val="601"/>
        </w:trPr>
        <w:tc>
          <w:tcPr>
            <w:tcW w:w="2405" w:type="dxa"/>
            <w:vMerge/>
            <w:shd w:val="clear" w:color="auto" w:fill="FFEFBD"/>
          </w:tcPr>
          <w:p w14:paraId="0E01B068" w14:textId="77777777" w:rsidR="009946B0" w:rsidRPr="00A519DF" w:rsidRDefault="009946B0" w:rsidP="00E72FF3">
            <w:pPr>
              <w:autoSpaceDE w:val="0"/>
              <w:autoSpaceDN w:val="0"/>
              <w:adjustRightInd w:val="0"/>
              <w:spacing w:before="120" w:after="120"/>
              <w:jc w:val="both"/>
              <w:rPr>
                <w:rFonts w:ascii="Arial" w:hAnsi="Arial" w:cs="Arial"/>
                <w:b/>
                <w:sz w:val="24"/>
                <w:szCs w:val="24"/>
              </w:rPr>
            </w:pPr>
          </w:p>
        </w:tc>
        <w:tc>
          <w:tcPr>
            <w:tcW w:w="6656" w:type="dxa"/>
            <w:shd w:val="clear" w:color="auto" w:fill="FFEFBD"/>
          </w:tcPr>
          <w:p w14:paraId="71D94D1C"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I5:</w:t>
            </w:r>
            <w:r w:rsidRPr="00A519DF">
              <w:rPr>
                <w:rFonts w:ascii="Arial" w:hAnsi="Arial" w:cs="Arial"/>
                <w:sz w:val="24"/>
                <w:szCs w:val="24"/>
              </w:rPr>
              <w:t xml:space="preserve"> Tarea realizada de forma individual o grupal, tanto en horario no lectivo.</w:t>
            </w:r>
          </w:p>
        </w:tc>
      </w:tr>
      <w:tr w:rsidR="009946B0" w:rsidRPr="00A519DF" w14:paraId="3CBAF641" w14:textId="77777777" w:rsidTr="0019593C">
        <w:tc>
          <w:tcPr>
            <w:tcW w:w="2405" w:type="dxa"/>
          </w:tcPr>
          <w:p w14:paraId="41C9D8CC" w14:textId="77777777" w:rsidR="009946B0" w:rsidRPr="00A519DF" w:rsidRDefault="009946B0" w:rsidP="00E72FF3">
            <w:pPr>
              <w:autoSpaceDE w:val="0"/>
              <w:autoSpaceDN w:val="0"/>
              <w:adjustRightInd w:val="0"/>
              <w:spacing w:before="120" w:after="120"/>
              <w:jc w:val="both"/>
              <w:rPr>
                <w:rFonts w:ascii="Arial" w:hAnsi="Arial" w:cs="Arial"/>
                <w:sz w:val="24"/>
                <w:szCs w:val="24"/>
              </w:rPr>
            </w:pPr>
            <w:r w:rsidRPr="00A519DF">
              <w:rPr>
                <w:rFonts w:ascii="Arial" w:hAnsi="Arial" w:cs="Arial"/>
                <w:b/>
                <w:sz w:val="24"/>
                <w:szCs w:val="24"/>
              </w:rPr>
              <w:t>Basadas en la observación.</w:t>
            </w:r>
            <w:r w:rsidRPr="00A519DF">
              <w:rPr>
                <w:rFonts w:ascii="Arial" w:hAnsi="Arial" w:cs="Arial"/>
                <w:sz w:val="24"/>
                <w:szCs w:val="24"/>
              </w:rPr>
              <w:t xml:space="preserve"> </w:t>
            </w:r>
          </w:p>
        </w:tc>
        <w:tc>
          <w:tcPr>
            <w:tcW w:w="6656" w:type="dxa"/>
          </w:tcPr>
          <w:p w14:paraId="778ECF7D" w14:textId="77777777" w:rsidR="009946B0" w:rsidRPr="00A519DF" w:rsidRDefault="009946B0" w:rsidP="00E72FF3">
            <w:pPr>
              <w:spacing w:before="120" w:after="120"/>
              <w:jc w:val="both"/>
              <w:rPr>
                <w:rFonts w:ascii="Arial" w:hAnsi="Arial" w:cs="Arial"/>
                <w:sz w:val="24"/>
                <w:szCs w:val="24"/>
              </w:rPr>
            </w:pPr>
            <w:r w:rsidRPr="00A519DF">
              <w:rPr>
                <w:rFonts w:ascii="Arial" w:hAnsi="Arial" w:cs="Arial"/>
                <w:b/>
                <w:sz w:val="24"/>
                <w:szCs w:val="24"/>
              </w:rPr>
              <w:t xml:space="preserve">I6: </w:t>
            </w:r>
            <w:r w:rsidRPr="00A519DF">
              <w:rPr>
                <w:rFonts w:ascii="Arial" w:hAnsi="Arial" w:cs="Arial"/>
                <w:sz w:val="24"/>
                <w:szCs w:val="24"/>
              </w:rPr>
              <w:t>Registro de sucesos o Anecdotario. Utilizado de forma individual para cada alumno o alumna en el que se anotan observaciones que se consideran importantes, como progreso en el aprendizaje, anécdotas sucedidas, etc.</w:t>
            </w:r>
          </w:p>
        </w:tc>
      </w:tr>
    </w:tbl>
    <w:p w14:paraId="382266E3" w14:textId="77777777" w:rsidR="009946B0" w:rsidRDefault="009946B0" w:rsidP="00934816">
      <w:pPr>
        <w:rPr>
          <w:rFonts w:ascii="Arial" w:hAnsi="Arial" w:cs="Arial"/>
          <w:b/>
          <w:bCs/>
          <w:sz w:val="24"/>
          <w:szCs w:val="24"/>
        </w:rPr>
      </w:pPr>
    </w:p>
    <w:p w14:paraId="06348ABE" w14:textId="5150E242" w:rsidR="009946B0" w:rsidRDefault="0019593C" w:rsidP="0019593C">
      <w:pPr>
        <w:pStyle w:val="Ttulo1"/>
        <w:spacing w:before="0"/>
      </w:pPr>
      <w:bookmarkStart w:id="64" w:name="_Toc211845646"/>
      <w:bookmarkStart w:id="65" w:name="_Toc211846394"/>
      <w:r>
        <w:t xml:space="preserve">24. </w:t>
      </w:r>
      <w:r w:rsidR="009946B0">
        <w:t>OBTENCIÓN DE LA CALIFICACIÓN FINAL DEL MÓDULO</w:t>
      </w:r>
      <w:bookmarkEnd w:id="64"/>
      <w:bookmarkEnd w:id="65"/>
    </w:p>
    <w:p w14:paraId="0B62D5FD" w14:textId="77777777" w:rsidR="009946B0" w:rsidRDefault="009946B0" w:rsidP="009946B0">
      <w:pPr>
        <w:ind w:firstLine="431"/>
        <w:rPr>
          <w:rFonts w:ascii="Arial" w:hAnsi="Arial" w:cs="Arial"/>
          <w:sz w:val="24"/>
          <w:szCs w:val="24"/>
        </w:rPr>
      </w:pPr>
      <w:r w:rsidRPr="00A519DF">
        <w:rPr>
          <w:rFonts w:ascii="Arial" w:hAnsi="Arial" w:cs="Arial"/>
          <w:sz w:val="24"/>
          <w:szCs w:val="24"/>
        </w:rPr>
        <w:t>La calificación de cada Resultado de Aprendizaje (RA) se obtiene realizando el sumatorio del producto de la calificación (C) obtenida en cada criterio de evaluación entre 0 y 10 multiplicado por el (%</w:t>
      </w:r>
      <w:proofErr w:type="spellStart"/>
      <w:r w:rsidRPr="00A519DF">
        <w:rPr>
          <w:rFonts w:ascii="Arial" w:hAnsi="Arial" w:cs="Arial"/>
          <w:sz w:val="24"/>
          <w:szCs w:val="24"/>
        </w:rPr>
        <w:t>Ce</w:t>
      </w:r>
      <w:r w:rsidRPr="00A519DF">
        <w:rPr>
          <w:rFonts w:ascii="Arial" w:hAnsi="Arial" w:cs="Arial"/>
          <w:sz w:val="24"/>
          <w:szCs w:val="24"/>
          <w:vertAlign w:val="subscript"/>
        </w:rPr>
        <w:t>i</w:t>
      </w:r>
      <w:proofErr w:type="spellEnd"/>
      <w:r w:rsidRPr="00A519DF">
        <w:rPr>
          <w:rFonts w:ascii="Arial" w:hAnsi="Arial" w:cs="Arial"/>
          <w:sz w:val="24"/>
          <w:szCs w:val="24"/>
        </w:rPr>
        <w:t>) asignado a ese criterio de evaluación.</w:t>
      </w:r>
    </w:p>
    <w:p w14:paraId="16E34C4F" w14:textId="77777777" w:rsidR="009946B0" w:rsidRPr="00A519DF" w:rsidRDefault="009946B0" w:rsidP="009946B0">
      <w:pPr>
        <w:ind w:firstLine="431"/>
        <w:rPr>
          <w:rFonts w:ascii="Arial" w:hAnsi="Arial" w:cs="Arial"/>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3020"/>
        <w:gridCol w:w="3020"/>
        <w:gridCol w:w="3021"/>
      </w:tblGrid>
      <w:tr w:rsidR="009946B0" w:rsidRPr="00A519DF" w14:paraId="394F2C32" w14:textId="77777777" w:rsidTr="0019593C">
        <w:trPr>
          <w:tblHeader/>
        </w:trPr>
        <w:tc>
          <w:tcPr>
            <w:tcW w:w="9061" w:type="dxa"/>
            <w:gridSpan w:val="3"/>
            <w:shd w:val="clear" w:color="auto" w:fill="FFC000"/>
          </w:tcPr>
          <w:p w14:paraId="4239AA83" w14:textId="77777777" w:rsidR="009946B0" w:rsidRPr="00A519DF" w:rsidRDefault="009946B0" w:rsidP="00E72FF3">
            <w:pPr>
              <w:pStyle w:val="Default"/>
              <w:spacing w:before="120" w:after="120"/>
              <w:jc w:val="center"/>
              <w:rPr>
                <w:b/>
              </w:rPr>
            </w:pPr>
            <w:r w:rsidRPr="00A519DF">
              <w:rPr>
                <w:b/>
              </w:rPr>
              <w:t>Obtención de la calificación de cada Resultado de Aprendizaje.</w:t>
            </w:r>
          </w:p>
        </w:tc>
      </w:tr>
      <w:tr w:rsidR="009946B0" w:rsidRPr="00A519DF" w14:paraId="0BFB38A3" w14:textId="77777777" w:rsidTr="0019593C">
        <w:trPr>
          <w:trHeight w:val="794"/>
        </w:trPr>
        <w:tc>
          <w:tcPr>
            <w:tcW w:w="3020" w:type="dxa"/>
          </w:tcPr>
          <w:p w14:paraId="2D5F5461" w14:textId="77777777" w:rsidR="009946B0" w:rsidRPr="00A519DF" w:rsidRDefault="009946B0" w:rsidP="00E72FF3">
            <w:pPr>
              <w:pStyle w:val="Default"/>
              <w:spacing w:before="120" w:after="120"/>
              <w:jc w:val="both"/>
            </w:pPr>
            <m:oMathPara>
              <m:oMath>
                <m:r>
                  <m:rPr>
                    <m:sty m:val="p"/>
                  </m:rPr>
                  <w:rPr>
                    <w:rFonts w:ascii="Cambria Math" w:hAnsi="Cambria Math"/>
                  </w:rPr>
                  <m:t>RA1</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i=1a</m:t>
                    </m:r>
                  </m:sub>
                  <m:sup>
                    <m:r>
                      <m:rPr>
                        <m:sty m:val="p"/>
                      </m:rPr>
                      <w:rPr>
                        <w:rFonts w:ascii="Cambria Math" w:hAnsi="Cambria Math"/>
                        <w:lang w:eastAsia="es-ES"/>
                      </w:rPr>
                      <m:t>6</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tcPr>
          <w:p w14:paraId="3D34DB64" w14:textId="77777777" w:rsidR="009946B0" w:rsidRPr="00A519DF" w:rsidRDefault="009946B0" w:rsidP="00E72FF3">
            <w:pPr>
              <w:pStyle w:val="Default"/>
              <w:spacing w:before="120" w:after="120"/>
              <w:jc w:val="both"/>
            </w:pPr>
            <m:oMathPara>
              <m:oMath>
                <m:r>
                  <m:rPr>
                    <m:sty m:val="p"/>
                  </m:rPr>
                  <w:rPr>
                    <w:rFonts w:ascii="Cambria Math" w:hAnsi="Cambria Math"/>
                  </w:rPr>
                  <m:t>RA2</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i=2a</m:t>
                    </m:r>
                  </m:sub>
                  <m:sup>
                    <m:r>
                      <w:rPr>
                        <w:rFonts w:ascii="Cambria Math" w:hAnsi="Cambria Math"/>
                        <w:lang w:eastAsia="es-ES"/>
                      </w:rPr>
                      <m:t>11</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tcPr>
          <w:p w14:paraId="2FD1501D" w14:textId="77777777" w:rsidR="009946B0" w:rsidRPr="00A519DF" w:rsidRDefault="009946B0" w:rsidP="00E72FF3">
            <w:pPr>
              <w:pStyle w:val="Default"/>
              <w:spacing w:before="120" w:after="120"/>
              <w:jc w:val="both"/>
            </w:pPr>
            <m:oMathPara>
              <m:oMath>
                <m:r>
                  <m:rPr>
                    <m:sty m:val="p"/>
                  </m:rPr>
                  <w:rPr>
                    <w:rFonts w:ascii="Cambria Math" w:hAnsi="Cambria Math"/>
                  </w:rPr>
                  <m:t>RA3</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i=3a</m:t>
                    </m:r>
                  </m:sub>
                  <m:sup>
                    <m:r>
                      <w:rPr>
                        <w:rFonts w:ascii="Cambria Math" w:hAnsi="Cambria Math"/>
                        <w:lang w:eastAsia="es-ES"/>
                      </w:rPr>
                      <m:t>7</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r w:rsidR="009946B0" w:rsidRPr="00A519DF" w14:paraId="1E7CC11B" w14:textId="77777777" w:rsidTr="0019593C">
        <w:trPr>
          <w:trHeight w:val="794"/>
        </w:trPr>
        <w:tc>
          <w:tcPr>
            <w:tcW w:w="3020" w:type="dxa"/>
            <w:shd w:val="clear" w:color="auto" w:fill="FFEFBD"/>
          </w:tcPr>
          <w:p w14:paraId="3FB87F5C" w14:textId="77777777" w:rsidR="009946B0" w:rsidRPr="00A519DF" w:rsidRDefault="009946B0" w:rsidP="00E72FF3">
            <w:pPr>
              <w:pStyle w:val="Default"/>
              <w:spacing w:before="120" w:after="120"/>
              <w:jc w:val="both"/>
              <w:rPr>
                <w:rFonts w:eastAsia="Calibri"/>
              </w:rPr>
            </w:pPr>
            <m:oMathPara>
              <m:oMath>
                <m:r>
                  <m:rPr>
                    <m:sty m:val="p"/>
                  </m:rPr>
                  <w:rPr>
                    <w:rFonts w:ascii="Cambria Math" w:hAnsi="Cambria Math"/>
                  </w:rPr>
                  <m:t>RA4</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i=4a</m:t>
                    </m:r>
                  </m:sub>
                  <m:sup>
                    <m:r>
                      <w:rPr>
                        <w:rFonts w:ascii="Cambria Math" w:hAnsi="Cambria Math"/>
                        <w:lang w:eastAsia="es-ES"/>
                      </w:rPr>
                      <m:t>6</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0" w:type="dxa"/>
            <w:shd w:val="clear" w:color="auto" w:fill="FFEFBD"/>
          </w:tcPr>
          <w:p w14:paraId="23FAC477" w14:textId="77777777" w:rsidR="009946B0" w:rsidRPr="00A519DF" w:rsidRDefault="009946B0" w:rsidP="00E72FF3">
            <w:pPr>
              <w:pStyle w:val="Default"/>
              <w:spacing w:before="120" w:after="120"/>
              <w:jc w:val="both"/>
              <w:rPr>
                <w:rFonts w:eastAsia="Calibri"/>
              </w:rPr>
            </w:pPr>
            <m:oMathPara>
              <m:oMath>
                <m:r>
                  <m:rPr>
                    <m:sty m:val="p"/>
                  </m:rPr>
                  <w:rPr>
                    <w:rFonts w:ascii="Cambria Math" w:hAnsi="Cambria Math"/>
                  </w:rPr>
                  <m:t>RA5</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i=5a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c>
          <w:tcPr>
            <w:tcW w:w="3021" w:type="dxa"/>
            <w:shd w:val="clear" w:color="auto" w:fill="FFEFBD"/>
          </w:tcPr>
          <w:p w14:paraId="664FCD1D" w14:textId="77777777" w:rsidR="009946B0" w:rsidRPr="00A519DF" w:rsidRDefault="009946B0" w:rsidP="00E72FF3">
            <w:pPr>
              <w:pStyle w:val="Default"/>
              <w:spacing w:before="120" w:after="120"/>
              <w:jc w:val="both"/>
              <w:rPr>
                <w:rFonts w:eastAsia="Calibri"/>
              </w:rPr>
            </w:pPr>
            <m:oMathPara>
              <m:oMath>
                <m:r>
                  <m:rPr>
                    <m:sty m:val="p"/>
                  </m:rPr>
                  <w:rPr>
                    <w:rFonts w:ascii="Cambria Math" w:hAnsi="Cambria Math"/>
                  </w:rPr>
                  <m:t>RA6</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i=6a</m:t>
                    </m:r>
                  </m:sub>
                  <m:sup>
                    <m:r>
                      <w:rPr>
                        <w:rFonts w:ascii="Cambria Math" w:hAnsi="Cambria Math"/>
                        <w:lang w:eastAsia="es-ES"/>
                      </w:rPr>
                      <m:t>9</m:t>
                    </m:r>
                  </m:sup>
                  <m:e>
                    <m:r>
                      <m:rPr>
                        <m:sty m:val="p"/>
                      </m:rPr>
                      <w:rPr>
                        <w:rFonts w:ascii="Cambria Math" w:hAnsi="Cambria Math"/>
                        <w:lang w:eastAsia="es-ES"/>
                      </w:rPr>
                      <m:t>C×</m:t>
                    </m:r>
                    <m:sSub>
                      <m:sSubPr>
                        <m:ctrlPr>
                          <w:rPr>
                            <w:rFonts w:ascii="Cambria Math" w:hAnsi="Cambria Math"/>
                            <w:lang w:eastAsia="es-ES"/>
                          </w:rPr>
                        </m:ctrlPr>
                      </m:sSubPr>
                      <m:e>
                        <m:r>
                          <m:rPr>
                            <m:sty m:val="p"/>
                          </m:rPr>
                          <w:rPr>
                            <w:rFonts w:ascii="Cambria Math" w:hAnsi="Cambria Math"/>
                            <w:lang w:eastAsia="es-ES"/>
                          </w:rPr>
                          <m:t>%Ce</m:t>
                        </m:r>
                      </m:e>
                      <m:sub>
                        <m:r>
                          <w:rPr>
                            <w:rFonts w:ascii="Cambria Math" w:hAnsi="Cambria Math"/>
                            <w:lang w:eastAsia="es-ES"/>
                          </w:rPr>
                          <m:t>i</m:t>
                        </m:r>
                      </m:sub>
                    </m:sSub>
                  </m:e>
                </m:nary>
              </m:oMath>
            </m:oMathPara>
          </w:p>
        </w:tc>
      </w:tr>
    </w:tbl>
    <w:p w14:paraId="7CA8D357" w14:textId="77777777" w:rsidR="009946B0" w:rsidRPr="00A519DF" w:rsidRDefault="009946B0" w:rsidP="009946B0">
      <w:pPr>
        <w:pStyle w:val="Default"/>
        <w:spacing w:before="240" w:after="120"/>
        <w:jc w:val="center"/>
      </w:pPr>
      <w:r w:rsidRPr="00A519DF">
        <w:rPr>
          <w:b/>
          <w:bCs/>
        </w:rPr>
        <w:t xml:space="preserve">Formulario 1. </w:t>
      </w:r>
      <w:r w:rsidRPr="00A519DF">
        <w:t>Fórmulas calificación de Resultados de Aprendizajes.</w:t>
      </w:r>
    </w:p>
    <w:p w14:paraId="547D15C2" w14:textId="21D83C9A" w:rsidR="009946B0" w:rsidRDefault="009946B0" w:rsidP="009946B0">
      <w:pPr>
        <w:ind w:firstLine="431"/>
        <w:rPr>
          <w:rFonts w:ascii="Arial" w:hAnsi="Arial" w:cs="Arial"/>
          <w:sz w:val="24"/>
          <w:szCs w:val="24"/>
        </w:rPr>
      </w:pPr>
      <w:r w:rsidRPr="00A519DF">
        <w:rPr>
          <w:rFonts w:ascii="Arial" w:hAnsi="Arial" w:cs="Arial"/>
          <w:sz w:val="24"/>
          <w:szCs w:val="24"/>
        </w:rPr>
        <w:t>La calificación final (CF) del módulo se obtiene realizando la suma aritmética de todos y cada uno de los resultados de aprendizaje</w:t>
      </w:r>
      <w:r w:rsidR="00DE0D25">
        <w:rPr>
          <w:rFonts w:ascii="Arial" w:hAnsi="Arial" w:cs="Arial"/>
          <w:sz w:val="24"/>
          <w:szCs w:val="24"/>
        </w:rPr>
        <w:t xml:space="preserve"> afectad</w:t>
      </w:r>
      <w:r w:rsidR="007862B6">
        <w:rPr>
          <w:rFonts w:ascii="Arial" w:hAnsi="Arial" w:cs="Arial"/>
          <w:sz w:val="24"/>
          <w:szCs w:val="24"/>
        </w:rPr>
        <w:t>os</w:t>
      </w:r>
      <w:r w:rsidR="00DE0D25">
        <w:rPr>
          <w:rFonts w:ascii="Arial" w:hAnsi="Arial" w:cs="Arial"/>
          <w:sz w:val="24"/>
          <w:szCs w:val="24"/>
        </w:rPr>
        <w:t xml:space="preserve"> de su porcentaje correspondiente</w:t>
      </w:r>
      <w:r w:rsidRPr="00A519DF">
        <w:rPr>
          <w:rFonts w:ascii="Arial" w:hAnsi="Arial" w:cs="Arial"/>
          <w:sz w:val="24"/>
          <w:szCs w:val="24"/>
        </w:rPr>
        <w:t xml:space="preserve">. Si </w:t>
      </w:r>
      <w:r w:rsidR="00DE0D25">
        <w:rPr>
          <w:rFonts w:ascii="Arial" w:hAnsi="Arial" w:cs="Arial"/>
          <w:sz w:val="24"/>
          <w:szCs w:val="24"/>
        </w:rPr>
        <w:t xml:space="preserve">la calificación final (CF) </w:t>
      </w:r>
      <w:r w:rsidRPr="00A519DF">
        <w:rPr>
          <w:rFonts w:ascii="Arial" w:hAnsi="Arial" w:cs="Arial"/>
          <w:sz w:val="24"/>
          <w:szCs w:val="24"/>
        </w:rPr>
        <w:t>es superior a 5 puntos sobre 10, se entenderá que el módulo profesional tiene calificación positiva y así como alcanzadas todas las competencias afectadas.</w:t>
      </w:r>
    </w:p>
    <w:p w14:paraId="599C2CFA" w14:textId="77777777" w:rsidR="009946B0" w:rsidRPr="009946B0" w:rsidRDefault="009946B0" w:rsidP="009946B0">
      <w:pPr>
        <w:ind w:firstLine="431"/>
        <w:rPr>
          <w:rFonts w:ascii="Arial" w:hAnsi="Arial" w:cs="Arial"/>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9061"/>
      </w:tblGrid>
      <w:tr w:rsidR="009946B0" w:rsidRPr="00A519DF" w14:paraId="070A3370" w14:textId="77777777" w:rsidTr="0019593C">
        <w:trPr>
          <w:tblHeader/>
        </w:trPr>
        <w:tc>
          <w:tcPr>
            <w:tcW w:w="9061" w:type="dxa"/>
            <w:shd w:val="clear" w:color="auto" w:fill="FFC000"/>
          </w:tcPr>
          <w:p w14:paraId="5E15D7F1" w14:textId="77777777" w:rsidR="009946B0" w:rsidRPr="00A519DF" w:rsidRDefault="009946B0" w:rsidP="00E72FF3">
            <w:pPr>
              <w:pStyle w:val="Default"/>
              <w:spacing w:before="120" w:after="120"/>
              <w:jc w:val="center"/>
              <w:rPr>
                <w:b/>
              </w:rPr>
            </w:pPr>
            <w:r w:rsidRPr="00A519DF">
              <w:rPr>
                <w:b/>
              </w:rPr>
              <w:lastRenderedPageBreak/>
              <w:t>Obtención de la calificación final del módulo.</w:t>
            </w:r>
          </w:p>
        </w:tc>
      </w:tr>
      <w:tr w:rsidR="009946B0" w:rsidRPr="00A519DF" w14:paraId="70393B2B" w14:textId="77777777" w:rsidTr="0019593C">
        <w:trPr>
          <w:trHeight w:val="794"/>
        </w:trPr>
        <w:tc>
          <w:tcPr>
            <w:tcW w:w="9061" w:type="dxa"/>
          </w:tcPr>
          <w:p w14:paraId="2D63FEF8" w14:textId="0A935CE1" w:rsidR="009946B0" w:rsidRPr="00A519DF" w:rsidRDefault="009946B0" w:rsidP="00E72FF3">
            <w:pPr>
              <w:pStyle w:val="Default"/>
              <w:spacing w:before="120" w:after="120"/>
              <w:jc w:val="both"/>
            </w:pPr>
            <m:oMathPara>
              <m:oMath>
                <m:r>
                  <m:rPr>
                    <m:sty m:val="p"/>
                  </m:rPr>
                  <w:rPr>
                    <w:rFonts w:ascii="Cambria Math" w:hAnsi="Cambria Math"/>
                  </w:rPr>
                  <m:t>CF</m:t>
                </m:r>
                <m:r>
                  <m:rPr>
                    <m:sty m:val="p"/>
                  </m:rPr>
                  <w:rPr>
                    <w:rFonts w:ascii="Cambria Math" w:hAnsi="Cambria Math"/>
                    <w:lang w:eastAsia="es-ES"/>
                  </w:rPr>
                  <m:t>=</m:t>
                </m:r>
                <m:nary>
                  <m:naryPr>
                    <m:chr m:val="∑"/>
                    <m:limLoc m:val="undOvr"/>
                    <m:ctrlPr>
                      <w:rPr>
                        <w:rFonts w:ascii="Cambria Math" w:hAnsi="Cambria Math"/>
                        <w:lang w:eastAsia="es-ES"/>
                      </w:rPr>
                    </m:ctrlPr>
                  </m:naryPr>
                  <m:sub>
                    <m:r>
                      <m:rPr>
                        <m:sty m:val="p"/>
                      </m:rPr>
                      <w:rPr>
                        <w:rFonts w:ascii="Cambria Math" w:hAnsi="Cambria Math"/>
                        <w:lang w:eastAsia="es-ES"/>
                      </w:rPr>
                      <m:t>i=1</m:t>
                    </m:r>
                  </m:sub>
                  <m:sup>
                    <m:r>
                      <w:rPr>
                        <w:rFonts w:ascii="Cambria Math" w:hAnsi="Cambria Math"/>
                        <w:lang w:eastAsia="es-ES"/>
                      </w:rPr>
                      <m:t>6</m:t>
                    </m:r>
                  </m:sup>
                  <m:e>
                    <m:sSub>
                      <m:sSubPr>
                        <m:ctrlPr>
                          <w:rPr>
                            <w:rFonts w:ascii="Cambria Math" w:hAnsi="Cambria Math"/>
                            <w:lang w:eastAsia="es-ES"/>
                          </w:rPr>
                        </m:ctrlPr>
                      </m:sSubPr>
                      <m:e>
                        <m:r>
                          <m:rPr>
                            <m:sty m:val="p"/>
                          </m:rPr>
                          <w:rPr>
                            <w:rFonts w:ascii="Cambria Math" w:hAnsi="Cambria Math"/>
                            <w:lang w:eastAsia="es-ES"/>
                          </w:rPr>
                          <m:t>%</m:t>
                        </m:r>
                        <m:sSub>
                          <m:sSubPr>
                            <m:ctrlPr>
                              <w:rPr>
                                <w:rFonts w:ascii="Cambria Math" w:hAnsi="Cambria Math"/>
                                <w:lang w:eastAsia="es-ES"/>
                              </w:rPr>
                            </m:ctrlPr>
                          </m:sSubPr>
                          <m:e>
                            <m:r>
                              <m:rPr>
                                <m:sty m:val="p"/>
                              </m:rPr>
                              <w:rPr>
                                <w:rFonts w:ascii="Cambria Math" w:hAnsi="Cambria Math"/>
                                <w:lang w:eastAsia="es-ES"/>
                              </w:rPr>
                              <m:t>RA</m:t>
                            </m:r>
                          </m:e>
                          <m:sub>
                            <m:r>
                              <m:rPr>
                                <m:sty m:val="p"/>
                              </m:rPr>
                              <w:rPr>
                                <w:rFonts w:ascii="Cambria Math" w:hAnsi="Cambria Math"/>
                                <w:lang w:eastAsia="es-ES"/>
                              </w:rPr>
                              <m:t>i</m:t>
                            </m:r>
                          </m:sub>
                        </m:sSub>
                        <m:r>
                          <m:rPr>
                            <m:sty m:val="p"/>
                          </m:rPr>
                          <w:rPr>
                            <w:rFonts w:ascii="Cambria Math" w:hAnsi="Cambria Math"/>
                            <w:lang w:eastAsia="es-ES"/>
                          </w:rPr>
                          <m:t>∙RA</m:t>
                        </m:r>
                      </m:e>
                      <m:sub>
                        <m:r>
                          <m:rPr>
                            <m:sty m:val="p"/>
                          </m:rPr>
                          <w:rPr>
                            <w:rFonts w:ascii="Cambria Math" w:hAnsi="Cambria Math"/>
                            <w:lang w:eastAsia="es-ES"/>
                          </w:rPr>
                          <m:t>i</m:t>
                        </m:r>
                      </m:sub>
                    </m:sSub>
                  </m:e>
                </m:nary>
              </m:oMath>
            </m:oMathPara>
          </w:p>
        </w:tc>
      </w:tr>
    </w:tbl>
    <w:p w14:paraId="5AF70EB4" w14:textId="77777777" w:rsidR="009946B0" w:rsidRPr="00A519DF" w:rsidRDefault="009946B0" w:rsidP="009946B0">
      <w:pPr>
        <w:spacing w:before="120"/>
        <w:jc w:val="center"/>
        <w:rPr>
          <w:rFonts w:ascii="Arial" w:hAnsi="Arial" w:cs="Arial"/>
          <w:sz w:val="24"/>
          <w:szCs w:val="24"/>
        </w:rPr>
      </w:pPr>
      <w:r w:rsidRPr="00A519DF">
        <w:rPr>
          <w:rFonts w:ascii="Arial" w:hAnsi="Arial" w:cs="Arial"/>
          <w:b/>
          <w:sz w:val="24"/>
          <w:szCs w:val="24"/>
        </w:rPr>
        <w:t>Formulario 2.</w:t>
      </w:r>
      <w:r w:rsidRPr="00A519DF">
        <w:rPr>
          <w:rFonts w:ascii="Arial" w:hAnsi="Arial" w:cs="Arial"/>
          <w:sz w:val="24"/>
          <w:szCs w:val="24"/>
        </w:rPr>
        <w:t xml:space="preserve"> Fórmula calificación final del módulo.</w:t>
      </w:r>
    </w:p>
    <w:p w14:paraId="39ED4250" w14:textId="5572F7A8" w:rsidR="009946B0" w:rsidRDefault="0094170D" w:rsidP="0094170D">
      <w:pPr>
        <w:pStyle w:val="Ttulo1"/>
        <w:spacing w:before="0"/>
      </w:pPr>
      <w:bookmarkStart w:id="66" w:name="_Toc211845647"/>
      <w:bookmarkStart w:id="67" w:name="_Toc211846395"/>
      <w:r>
        <w:t xml:space="preserve">25. </w:t>
      </w:r>
      <w:r w:rsidR="009946B0">
        <w:t>MÍNIMOS EXIGIBLES PARA LA SUPERACIÓN DEL MÓDULO</w:t>
      </w:r>
      <w:bookmarkEnd w:id="66"/>
      <w:bookmarkEnd w:id="67"/>
    </w:p>
    <w:p w14:paraId="7006295E" w14:textId="01A0C1AB" w:rsidR="00A7236F" w:rsidRDefault="00A7236F" w:rsidP="00A7236F">
      <w:pPr>
        <w:ind w:firstLine="431"/>
        <w:rPr>
          <w:rFonts w:ascii="Arial" w:hAnsi="Arial" w:cs="Arial"/>
          <w:sz w:val="24"/>
          <w:szCs w:val="24"/>
        </w:rPr>
      </w:pPr>
      <w:r w:rsidRPr="00A519DF">
        <w:rPr>
          <w:rFonts w:ascii="Arial" w:hAnsi="Arial" w:cs="Arial"/>
          <w:sz w:val="24"/>
          <w:szCs w:val="24"/>
        </w:rPr>
        <w:t xml:space="preserve">Para que un Resultado de Aprendizaje se considere alcanzado en su grado mínimo, el alumno o alumna deberá tener un </w:t>
      </w:r>
      <w:r w:rsidRPr="00A519DF">
        <w:rPr>
          <w:rFonts w:ascii="Arial" w:hAnsi="Arial" w:cs="Arial"/>
          <w:b/>
          <w:sz w:val="24"/>
          <w:szCs w:val="24"/>
          <w:u w:val="single"/>
        </w:rPr>
        <w:t>mínimo de 5 puntos sobre 10 en</w:t>
      </w:r>
      <w:r w:rsidR="00DE0D25">
        <w:rPr>
          <w:rFonts w:ascii="Arial" w:hAnsi="Arial" w:cs="Arial"/>
          <w:b/>
          <w:sz w:val="24"/>
          <w:szCs w:val="24"/>
          <w:u w:val="single"/>
        </w:rPr>
        <w:t xml:space="preserve"> dicho </w:t>
      </w:r>
      <w:r w:rsidRPr="00A519DF">
        <w:rPr>
          <w:rFonts w:ascii="Arial" w:hAnsi="Arial" w:cs="Arial"/>
          <w:b/>
          <w:sz w:val="24"/>
          <w:szCs w:val="24"/>
          <w:u w:val="single"/>
        </w:rPr>
        <w:t>Resultado de Aprendizaje</w:t>
      </w:r>
      <w:r w:rsidRPr="00A519DF">
        <w:rPr>
          <w:rFonts w:ascii="Arial" w:hAnsi="Arial" w:cs="Arial"/>
          <w:sz w:val="24"/>
          <w:szCs w:val="24"/>
        </w:rPr>
        <w:t xml:space="preserve">. Deberá acreditar que ha alcanzado el nivel de competencia conforme a las capacidades, destrezas y habilidades profesionales y personales que ha de adquirir a lo largo del curso. </w:t>
      </w:r>
    </w:p>
    <w:p w14:paraId="53D951F4" w14:textId="2CD7B250" w:rsidR="00A7236F" w:rsidRPr="00A7236F" w:rsidRDefault="0094170D" w:rsidP="0094170D">
      <w:pPr>
        <w:pStyle w:val="Ttulo1"/>
        <w:spacing w:before="0"/>
      </w:pPr>
      <w:bookmarkStart w:id="68" w:name="_Toc211845648"/>
      <w:bookmarkStart w:id="69" w:name="_Toc211846396"/>
      <w:r>
        <w:t xml:space="preserve">26. </w:t>
      </w:r>
      <w:r w:rsidR="00A7236F">
        <w:t>RECUPERACIÓN DE PENDIENTES</w:t>
      </w:r>
      <w:bookmarkEnd w:id="68"/>
      <w:bookmarkEnd w:id="69"/>
    </w:p>
    <w:p w14:paraId="28F309A6" w14:textId="77777777" w:rsidR="008130B6" w:rsidRDefault="008130B6" w:rsidP="008130B6">
      <w:pPr>
        <w:pStyle w:val="Default"/>
        <w:spacing w:after="120"/>
        <w:ind w:firstLine="708"/>
      </w:pPr>
      <w:r w:rsidRPr="00A519DF">
        <w:t>La Orden EDU/1575/2024, de 23 de diciembre, por la que se regula el proceso de evaluación del alumnado que curse enseñanzas de grados D y E del sistema de formación profesional en la Comunidad de Castilla y León, establece en su artículo 10 que se realizarán dos sesiones de evaluación finales cuya finalidad será valorar los resultados obtenidos por cada persona en formación en los distintos módulos y, en su caso, ámbitos y proyecto, y el grado de adquisición de los resultados de aprendizaje, tomando como referente fundamental los criterios de evaluación de cada módulo. Concretamente para este módulo profesional dichas actividades o pruebas prácticas de recuperación finales y extraordinarias se realizarán, en la primera sesión de evaluación final de junio y en le segunda sesión de evaluación final extraordinaria en junio. Esta situación dará lugar a lo que denominamos plan de refuerzo y mejora. En el módulo profesional, la prueba de recuperación se realizará en el mes de junio, teniendo un triple enfoque:</w:t>
      </w:r>
    </w:p>
    <w:p w14:paraId="1C7023CF" w14:textId="77777777" w:rsidR="008130B6" w:rsidRPr="00A519DF" w:rsidRDefault="008130B6" w:rsidP="008130B6">
      <w:pPr>
        <w:pStyle w:val="Default"/>
        <w:spacing w:after="120"/>
        <w:ind w:firstLine="708"/>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431"/>
        <w:gridCol w:w="5227"/>
        <w:gridCol w:w="1666"/>
        <w:gridCol w:w="737"/>
      </w:tblGrid>
      <w:tr w:rsidR="008130B6" w:rsidRPr="00A519DF" w14:paraId="23F34270" w14:textId="77777777" w:rsidTr="0094170D">
        <w:trPr>
          <w:trHeight w:val="354"/>
          <w:tblHeader/>
        </w:trPr>
        <w:tc>
          <w:tcPr>
            <w:tcW w:w="1431" w:type="dxa"/>
            <w:shd w:val="clear" w:color="auto" w:fill="FFC000"/>
            <w:vAlign w:val="center"/>
          </w:tcPr>
          <w:p w14:paraId="5112569C" w14:textId="77777777" w:rsidR="008130B6" w:rsidRPr="00A519DF" w:rsidRDefault="008130B6" w:rsidP="001E6F9C">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Enfoque</w:t>
            </w:r>
          </w:p>
        </w:tc>
        <w:tc>
          <w:tcPr>
            <w:tcW w:w="5227" w:type="dxa"/>
            <w:shd w:val="clear" w:color="auto" w:fill="FFC000"/>
            <w:vAlign w:val="center"/>
          </w:tcPr>
          <w:p w14:paraId="47918001" w14:textId="77777777" w:rsidR="008130B6" w:rsidRPr="00A519DF" w:rsidRDefault="008130B6" w:rsidP="001E6F9C">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Prueba/Tareas</w:t>
            </w:r>
          </w:p>
        </w:tc>
        <w:tc>
          <w:tcPr>
            <w:tcW w:w="1666" w:type="dxa"/>
            <w:shd w:val="clear" w:color="auto" w:fill="FFC000"/>
            <w:vAlign w:val="center"/>
          </w:tcPr>
          <w:p w14:paraId="33E87E55" w14:textId="77777777" w:rsidR="008130B6" w:rsidRPr="00A519DF" w:rsidRDefault="008130B6" w:rsidP="001E6F9C">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Instrumento</w:t>
            </w:r>
          </w:p>
        </w:tc>
        <w:tc>
          <w:tcPr>
            <w:tcW w:w="737" w:type="dxa"/>
            <w:shd w:val="clear" w:color="auto" w:fill="FFC000"/>
            <w:vAlign w:val="center"/>
          </w:tcPr>
          <w:p w14:paraId="79433FCB" w14:textId="77777777" w:rsidR="008130B6" w:rsidRPr="00A519DF" w:rsidRDefault="008130B6" w:rsidP="001E6F9C">
            <w:pPr>
              <w:pStyle w:val="Prrafodelista"/>
              <w:spacing w:before="120" w:after="120"/>
              <w:ind w:left="0"/>
              <w:contextualSpacing w:val="0"/>
              <w:jc w:val="center"/>
              <w:rPr>
                <w:rFonts w:ascii="Arial" w:hAnsi="Arial" w:cs="Arial"/>
                <w:b/>
                <w:bCs/>
                <w:color w:val="000000" w:themeColor="text1"/>
                <w:sz w:val="24"/>
                <w:szCs w:val="24"/>
                <w:lang w:val="es-ES_tradnl"/>
              </w:rPr>
            </w:pPr>
            <w:r w:rsidRPr="00A519DF">
              <w:rPr>
                <w:rFonts w:ascii="Arial" w:hAnsi="Arial" w:cs="Arial"/>
                <w:b/>
                <w:bCs/>
                <w:color w:val="000000" w:themeColor="text1"/>
                <w:sz w:val="24"/>
                <w:szCs w:val="24"/>
                <w:lang w:val="es-ES_tradnl"/>
              </w:rPr>
              <w:t>%Ce</w:t>
            </w:r>
          </w:p>
        </w:tc>
      </w:tr>
      <w:tr w:rsidR="008130B6" w:rsidRPr="00A519DF" w14:paraId="750ADA97" w14:textId="77777777" w:rsidTr="0094170D">
        <w:trPr>
          <w:trHeight w:val="514"/>
        </w:trPr>
        <w:tc>
          <w:tcPr>
            <w:tcW w:w="1431" w:type="dxa"/>
            <w:vAlign w:val="center"/>
          </w:tcPr>
          <w:p w14:paraId="4648878C" w14:textId="77777777" w:rsidR="008130B6" w:rsidRPr="00A519DF" w:rsidRDefault="008130B6" w:rsidP="001E6F9C">
            <w:pPr>
              <w:pStyle w:val="Prrafodelista"/>
              <w:spacing w:before="120" w:after="120"/>
              <w:ind w:left="0"/>
              <w:contextualSpacing w:val="0"/>
              <w:rPr>
                <w:rFonts w:ascii="Arial" w:hAnsi="Arial" w:cs="Arial"/>
                <w:sz w:val="24"/>
                <w:szCs w:val="24"/>
                <w:lang w:val="es-ES_tradnl"/>
              </w:rPr>
            </w:pPr>
            <w:r w:rsidRPr="00A519DF">
              <w:rPr>
                <w:rFonts w:ascii="Arial" w:hAnsi="Arial" w:cs="Arial"/>
                <w:sz w:val="24"/>
                <w:szCs w:val="24"/>
                <w:lang w:val="es-ES_tradnl"/>
              </w:rPr>
              <w:t>Conceptual</w:t>
            </w:r>
          </w:p>
        </w:tc>
        <w:tc>
          <w:tcPr>
            <w:tcW w:w="5227" w:type="dxa"/>
            <w:vAlign w:val="center"/>
          </w:tcPr>
          <w:p w14:paraId="6784DCED" w14:textId="77777777" w:rsidR="008130B6" w:rsidRPr="00A519DF" w:rsidRDefault="008130B6" w:rsidP="001E6F9C">
            <w:pPr>
              <w:pStyle w:val="Prrafodelista"/>
              <w:spacing w:before="120" w:after="120"/>
              <w:ind w:left="0"/>
              <w:contextualSpacing w:val="0"/>
              <w:jc w:val="both"/>
              <w:rPr>
                <w:rFonts w:ascii="Arial" w:hAnsi="Arial" w:cs="Arial"/>
                <w:sz w:val="24"/>
                <w:szCs w:val="24"/>
                <w:lang w:val="es-ES_tradnl"/>
              </w:rPr>
            </w:pPr>
            <w:r w:rsidRPr="00A519DF">
              <w:rPr>
                <w:rFonts w:ascii="Arial" w:hAnsi="Arial" w:cs="Arial"/>
                <w:sz w:val="24"/>
                <w:szCs w:val="24"/>
              </w:rPr>
              <w:t>Prueba con preguntas cortas a desarrollar sobre las tareas propuestas dentro del Plan de refuerzo y recuperación.</w:t>
            </w:r>
          </w:p>
        </w:tc>
        <w:tc>
          <w:tcPr>
            <w:tcW w:w="1666" w:type="dxa"/>
            <w:vAlign w:val="center"/>
          </w:tcPr>
          <w:p w14:paraId="6F1C4C7B" w14:textId="77777777" w:rsidR="008130B6" w:rsidRPr="00A519DF" w:rsidRDefault="008130B6" w:rsidP="001E6F9C">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I1</w:t>
            </w:r>
          </w:p>
        </w:tc>
        <w:tc>
          <w:tcPr>
            <w:tcW w:w="737" w:type="dxa"/>
            <w:vAlign w:val="center"/>
          </w:tcPr>
          <w:p w14:paraId="2BAF0977" w14:textId="77777777" w:rsidR="008130B6" w:rsidRPr="00A519DF" w:rsidRDefault="008130B6" w:rsidP="001E6F9C">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40%</w:t>
            </w:r>
          </w:p>
        </w:tc>
      </w:tr>
      <w:tr w:rsidR="008130B6" w:rsidRPr="00A519DF" w14:paraId="18C0E5E3" w14:textId="77777777" w:rsidTr="0094170D">
        <w:trPr>
          <w:trHeight w:val="902"/>
        </w:trPr>
        <w:tc>
          <w:tcPr>
            <w:tcW w:w="1431" w:type="dxa"/>
            <w:shd w:val="clear" w:color="auto" w:fill="FFEFBD"/>
            <w:vAlign w:val="center"/>
          </w:tcPr>
          <w:p w14:paraId="3C70D42F" w14:textId="77777777" w:rsidR="008130B6" w:rsidRPr="00A519DF" w:rsidRDefault="008130B6" w:rsidP="001E6F9C">
            <w:pPr>
              <w:pStyle w:val="Prrafodelista"/>
              <w:spacing w:before="120" w:after="120"/>
              <w:ind w:left="0"/>
              <w:contextualSpacing w:val="0"/>
              <w:rPr>
                <w:rFonts w:ascii="Arial" w:hAnsi="Arial" w:cs="Arial"/>
                <w:sz w:val="24"/>
                <w:szCs w:val="24"/>
                <w:lang w:val="es-ES_tradnl"/>
              </w:rPr>
            </w:pPr>
            <w:r w:rsidRPr="00A519DF">
              <w:rPr>
                <w:rFonts w:ascii="Arial" w:hAnsi="Arial" w:cs="Arial"/>
                <w:sz w:val="24"/>
                <w:szCs w:val="24"/>
                <w:lang w:val="es-ES_tradnl"/>
              </w:rPr>
              <w:t>Práctico</w:t>
            </w:r>
          </w:p>
        </w:tc>
        <w:tc>
          <w:tcPr>
            <w:tcW w:w="5227" w:type="dxa"/>
            <w:shd w:val="clear" w:color="auto" w:fill="FFEFBD"/>
            <w:vAlign w:val="center"/>
          </w:tcPr>
          <w:p w14:paraId="4F88D655" w14:textId="77777777" w:rsidR="008130B6" w:rsidRPr="00A519DF" w:rsidRDefault="008130B6" w:rsidP="001E6F9C">
            <w:pPr>
              <w:pStyle w:val="Prrafodelista"/>
              <w:spacing w:before="120" w:after="120"/>
              <w:ind w:left="0"/>
              <w:contextualSpacing w:val="0"/>
              <w:jc w:val="both"/>
              <w:rPr>
                <w:rFonts w:ascii="Arial" w:hAnsi="Arial" w:cs="Arial"/>
                <w:sz w:val="24"/>
                <w:szCs w:val="24"/>
                <w:lang w:val="es-ES_tradnl"/>
              </w:rPr>
            </w:pPr>
            <w:r w:rsidRPr="00A519DF">
              <w:rPr>
                <w:rFonts w:ascii="Arial" w:hAnsi="Arial" w:cs="Arial"/>
                <w:sz w:val="24"/>
                <w:szCs w:val="24"/>
                <w:lang w:val="es-ES_tradnl"/>
              </w:rPr>
              <w:t>Montaje o actividades experimentales de ICT. Esta prueba tendrá que alcanzar el mínimo de funcionamiento requerido.</w:t>
            </w:r>
          </w:p>
        </w:tc>
        <w:tc>
          <w:tcPr>
            <w:tcW w:w="1666" w:type="dxa"/>
            <w:shd w:val="clear" w:color="auto" w:fill="FFEFBD"/>
            <w:vAlign w:val="center"/>
          </w:tcPr>
          <w:p w14:paraId="4F934AC0" w14:textId="77777777" w:rsidR="008130B6" w:rsidRPr="00A519DF" w:rsidRDefault="008130B6" w:rsidP="001E6F9C">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I4</w:t>
            </w:r>
          </w:p>
        </w:tc>
        <w:tc>
          <w:tcPr>
            <w:tcW w:w="737" w:type="dxa"/>
            <w:shd w:val="clear" w:color="auto" w:fill="FFEFBD"/>
            <w:vAlign w:val="center"/>
          </w:tcPr>
          <w:p w14:paraId="60A799B7" w14:textId="77777777" w:rsidR="008130B6" w:rsidRPr="00A519DF" w:rsidRDefault="008130B6" w:rsidP="001E6F9C">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40%</w:t>
            </w:r>
          </w:p>
        </w:tc>
      </w:tr>
      <w:tr w:rsidR="008130B6" w:rsidRPr="00A519DF" w14:paraId="2D0611BA" w14:textId="77777777" w:rsidTr="0094170D">
        <w:trPr>
          <w:trHeight w:val="772"/>
        </w:trPr>
        <w:tc>
          <w:tcPr>
            <w:tcW w:w="1431" w:type="dxa"/>
            <w:vAlign w:val="center"/>
          </w:tcPr>
          <w:p w14:paraId="3B3FF83A" w14:textId="77777777" w:rsidR="008130B6" w:rsidRPr="00A519DF" w:rsidRDefault="008130B6" w:rsidP="001E6F9C">
            <w:pPr>
              <w:pStyle w:val="Prrafodelista"/>
              <w:spacing w:before="120" w:after="120"/>
              <w:ind w:left="0"/>
              <w:contextualSpacing w:val="0"/>
              <w:rPr>
                <w:rFonts w:ascii="Arial" w:hAnsi="Arial" w:cs="Arial"/>
                <w:sz w:val="24"/>
                <w:szCs w:val="24"/>
                <w:lang w:val="es-ES_tradnl"/>
              </w:rPr>
            </w:pPr>
            <w:r w:rsidRPr="00A519DF">
              <w:rPr>
                <w:rFonts w:ascii="Arial" w:hAnsi="Arial" w:cs="Arial"/>
                <w:sz w:val="24"/>
                <w:szCs w:val="24"/>
                <w:lang w:val="es-ES_tradnl"/>
              </w:rPr>
              <w:t>Propuesta de tareas</w:t>
            </w:r>
          </w:p>
        </w:tc>
        <w:tc>
          <w:tcPr>
            <w:tcW w:w="5227" w:type="dxa"/>
            <w:vAlign w:val="center"/>
          </w:tcPr>
          <w:p w14:paraId="20229CD8" w14:textId="77777777" w:rsidR="008130B6" w:rsidRPr="00A519DF" w:rsidRDefault="008130B6" w:rsidP="001E6F9C">
            <w:pPr>
              <w:pStyle w:val="Prrafodelista"/>
              <w:spacing w:before="120" w:after="120"/>
              <w:ind w:left="0"/>
              <w:contextualSpacing w:val="0"/>
              <w:jc w:val="both"/>
              <w:rPr>
                <w:rFonts w:ascii="Arial" w:hAnsi="Arial" w:cs="Arial"/>
                <w:sz w:val="24"/>
                <w:szCs w:val="24"/>
                <w:lang w:val="es-ES_tradnl"/>
              </w:rPr>
            </w:pPr>
            <w:r w:rsidRPr="00A519DF">
              <w:rPr>
                <w:rFonts w:ascii="Arial" w:hAnsi="Arial" w:cs="Arial"/>
                <w:sz w:val="24"/>
                <w:szCs w:val="24"/>
                <w:lang w:val="es-ES_tradnl"/>
              </w:rPr>
              <w:t>Ejercicios de cálculo, elaboración de esquemas eléctricos, recopilación de documentación específica, sobre montajes realizados, etc.</w:t>
            </w:r>
          </w:p>
        </w:tc>
        <w:tc>
          <w:tcPr>
            <w:tcW w:w="1666" w:type="dxa"/>
            <w:vAlign w:val="center"/>
          </w:tcPr>
          <w:p w14:paraId="6AE7C0CA" w14:textId="77777777" w:rsidR="008130B6" w:rsidRPr="00A519DF" w:rsidRDefault="008130B6" w:rsidP="001E6F9C">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I5</w:t>
            </w:r>
          </w:p>
        </w:tc>
        <w:tc>
          <w:tcPr>
            <w:tcW w:w="737" w:type="dxa"/>
            <w:vAlign w:val="center"/>
          </w:tcPr>
          <w:p w14:paraId="57DBF9AC" w14:textId="77777777" w:rsidR="008130B6" w:rsidRPr="00A519DF" w:rsidRDefault="008130B6" w:rsidP="001E6F9C">
            <w:pPr>
              <w:pStyle w:val="Prrafodelista"/>
              <w:spacing w:before="120" w:after="120"/>
              <w:ind w:left="0"/>
              <w:contextualSpacing w:val="0"/>
              <w:jc w:val="center"/>
              <w:rPr>
                <w:rFonts w:ascii="Arial" w:hAnsi="Arial" w:cs="Arial"/>
                <w:sz w:val="24"/>
                <w:szCs w:val="24"/>
                <w:lang w:val="es-ES_tradnl"/>
              </w:rPr>
            </w:pPr>
            <w:r w:rsidRPr="00A519DF">
              <w:rPr>
                <w:rFonts w:ascii="Arial" w:hAnsi="Arial" w:cs="Arial"/>
                <w:sz w:val="24"/>
                <w:szCs w:val="24"/>
                <w:lang w:val="es-ES_tradnl"/>
              </w:rPr>
              <w:t>20%</w:t>
            </w:r>
          </w:p>
        </w:tc>
      </w:tr>
    </w:tbl>
    <w:p w14:paraId="3A9B39D3" w14:textId="77777777" w:rsidR="00A7236F" w:rsidRDefault="00A7236F" w:rsidP="009946B0">
      <w:pPr>
        <w:rPr>
          <w:rFonts w:ascii="Arial" w:hAnsi="Arial" w:cs="Arial"/>
          <w:b/>
          <w:bCs/>
          <w:sz w:val="24"/>
          <w:szCs w:val="24"/>
        </w:rPr>
      </w:pPr>
    </w:p>
    <w:p w14:paraId="06BA2F72" w14:textId="4328613A" w:rsidR="008130B6" w:rsidRPr="00A519DF" w:rsidRDefault="008130B6" w:rsidP="0094170D">
      <w:pPr>
        <w:ind w:firstLine="431"/>
        <w:rPr>
          <w:rFonts w:ascii="Arial" w:hAnsi="Arial" w:cs="Arial"/>
          <w:sz w:val="24"/>
          <w:szCs w:val="24"/>
        </w:rPr>
      </w:pPr>
      <w:r w:rsidRPr="00A519DF">
        <w:rPr>
          <w:rFonts w:ascii="Arial" w:hAnsi="Arial" w:cs="Arial"/>
          <w:sz w:val="24"/>
          <w:szCs w:val="24"/>
        </w:rPr>
        <w:t>Se asociarán los criterios en función al triple enfoque realizándose una evaluación aplicando el instrumento de evaluación adecuado. El conjunto de criterios de evaluación asociados al enfoque, tendrán todos los mismos pesos %.</w:t>
      </w:r>
    </w:p>
    <w:p w14:paraId="3614F07F" w14:textId="1BDF3723" w:rsidR="00A7236F" w:rsidRDefault="0094170D" w:rsidP="0094170D">
      <w:pPr>
        <w:pStyle w:val="Ttulo1"/>
        <w:spacing w:before="0"/>
      </w:pPr>
      <w:bookmarkStart w:id="70" w:name="_Toc211845649"/>
      <w:bookmarkStart w:id="71" w:name="_Toc211846397"/>
      <w:r>
        <w:lastRenderedPageBreak/>
        <w:t xml:space="preserve">27. </w:t>
      </w:r>
      <w:r w:rsidR="008130B6">
        <w:t>PLAN DE REFUERZO Y RECUPERACIÓN</w:t>
      </w:r>
      <w:bookmarkEnd w:id="70"/>
      <w:bookmarkEnd w:id="71"/>
    </w:p>
    <w:p w14:paraId="2FBACB1B" w14:textId="51E42432" w:rsidR="008130B6" w:rsidRPr="00A519DF" w:rsidRDefault="008130B6" w:rsidP="008130B6">
      <w:pPr>
        <w:ind w:firstLine="431"/>
        <w:rPr>
          <w:rFonts w:ascii="Arial" w:hAnsi="Arial" w:cs="Arial"/>
          <w:sz w:val="24"/>
          <w:szCs w:val="24"/>
        </w:rPr>
      </w:pPr>
      <w:r w:rsidRPr="00A519DF">
        <w:rPr>
          <w:rFonts w:ascii="Arial" w:hAnsi="Arial" w:cs="Arial"/>
          <w:sz w:val="24"/>
          <w:szCs w:val="24"/>
        </w:rPr>
        <w:t xml:space="preserve">A la hora de llevar a cabo el plan de refuerzo y recuperación, se guiará al alumnado a lo largo del curso con objeto de que no concurra al final </w:t>
      </w:r>
      <w:r w:rsidR="00A407F8" w:rsidRPr="00A519DF">
        <w:rPr>
          <w:rFonts w:ascii="Arial" w:hAnsi="Arial" w:cs="Arial"/>
          <w:sz w:val="24"/>
          <w:szCs w:val="24"/>
        </w:rPr>
        <w:t>de este</w:t>
      </w:r>
      <w:r w:rsidRPr="00A519DF">
        <w:rPr>
          <w:rFonts w:ascii="Arial" w:hAnsi="Arial" w:cs="Arial"/>
          <w:sz w:val="24"/>
          <w:szCs w:val="24"/>
        </w:rPr>
        <w:t xml:space="preserve"> con todos los contenidos del módulo. En este sentido, se llevará a cabo un plan consistente en varias fases:</w:t>
      </w:r>
    </w:p>
    <w:p w14:paraId="34B48773" w14:textId="710889E0" w:rsidR="009946B0" w:rsidRDefault="008130B6" w:rsidP="009946B0">
      <w:pPr>
        <w:rPr>
          <w:rFonts w:ascii="Arial" w:hAnsi="Arial" w:cs="Arial"/>
          <w:b/>
          <w:bCs/>
          <w:sz w:val="24"/>
          <w:szCs w:val="24"/>
        </w:rPr>
      </w:pPr>
      <w:r>
        <w:rPr>
          <w:rFonts w:ascii="Arial" w:hAnsi="Arial" w:cs="Arial"/>
          <w:noProof/>
          <w:sz w:val="24"/>
          <w:szCs w:val="24"/>
          <w:lang w:eastAsia="es-ES"/>
        </w:rPr>
        <w:t xml:space="preserve">    </w:t>
      </w:r>
      <w:r w:rsidRPr="00A519DF">
        <w:rPr>
          <w:rFonts w:ascii="Arial" w:hAnsi="Arial" w:cs="Arial"/>
          <w:noProof/>
          <w:sz w:val="24"/>
          <w:szCs w:val="24"/>
          <w:lang w:eastAsia="es-ES"/>
        </w:rPr>
        <w:drawing>
          <wp:inline distT="0" distB="0" distL="0" distR="0" wp14:anchorId="7149E73F" wp14:editId="6062FF3F">
            <wp:extent cx="5394960" cy="1409700"/>
            <wp:effectExtent l="0" t="0" r="15240" b="0"/>
            <wp:docPr id="61" name="Diagrama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237873B5" w14:textId="77777777" w:rsidR="008130B6" w:rsidRPr="00A519DF" w:rsidRDefault="008130B6" w:rsidP="008130B6">
      <w:pPr>
        <w:jc w:val="center"/>
        <w:rPr>
          <w:rFonts w:ascii="Arial" w:hAnsi="Arial" w:cs="Arial"/>
          <w:sz w:val="24"/>
          <w:szCs w:val="24"/>
        </w:rPr>
      </w:pPr>
      <w:r w:rsidRPr="00A519DF">
        <w:rPr>
          <w:rFonts w:ascii="Arial" w:hAnsi="Arial" w:cs="Arial"/>
          <w:b/>
          <w:bCs/>
          <w:sz w:val="24"/>
          <w:szCs w:val="24"/>
        </w:rPr>
        <w:t xml:space="preserve">Figura 1. </w:t>
      </w:r>
      <w:r w:rsidRPr="00A519DF">
        <w:rPr>
          <w:rFonts w:ascii="Arial" w:hAnsi="Arial" w:cs="Arial"/>
          <w:sz w:val="24"/>
          <w:szCs w:val="24"/>
        </w:rPr>
        <w:t>Fases de actuación del Plan de refuerzo y recuperación.</w:t>
      </w:r>
    </w:p>
    <w:p w14:paraId="22DB470C" w14:textId="1B6C1028" w:rsidR="008130B6" w:rsidRPr="00A519DF" w:rsidRDefault="008130B6" w:rsidP="008130B6">
      <w:pPr>
        <w:ind w:firstLine="431"/>
        <w:rPr>
          <w:rFonts w:ascii="Arial" w:hAnsi="Arial" w:cs="Arial"/>
          <w:sz w:val="24"/>
          <w:szCs w:val="24"/>
        </w:rPr>
      </w:pPr>
      <w:r w:rsidRPr="00A519DF">
        <w:rPr>
          <w:rFonts w:ascii="Arial" w:hAnsi="Arial" w:cs="Arial"/>
          <w:sz w:val="24"/>
          <w:szCs w:val="24"/>
        </w:rPr>
        <w:t xml:space="preserve">Las líneas de actuación que se llevarán a cabo para abordar el plan de refuerzo y </w:t>
      </w:r>
      <w:r w:rsidR="00A60D3B" w:rsidRPr="00A519DF">
        <w:rPr>
          <w:rFonts w:ascii="Arial" w:hAnsi="Arial" w:cs="Arial"/>
          <w:sz w:val="24"/>
          <w:szCs w:val="24"/>
        </w:rPr>
        <w:t>recuperación</w:t>
      </w:r>
      <w:r w:rsidRPr="00A519DF">
        <w:rPr>
          <w:rFonts w:ascii="Arial" w:hAnsi="Arial" w:cs="Arial"/>
          <w:sz w:val="24"/>
          <w:szCs w:val="24"/>
        </w:rPr>
        <w:t xml:space="preserve"> son las siguientes:</w:t>
      </w:r>
    </w:p>
    <w:p w14:paraId="51416DE7" w14:textId="77777777" w:rsidR="008130B6" w:rsidRPr="00A519DF" w:rsidRDefault="008130B6" w:rsidP="00A60D3B">
      <w:pPr>
        <w:pStyle w:val="Prrafodelista"/>
        <w:numPr>
          <w:ilvl w:val="0"/>
          <w:numId w:val="14"/>
        </w:numPr>
        <w:ind w:left="360"/>
        <w:contextualSpacing w:val="0"/>
        <w:rPr>
          <w:rFonts w:ascii="Arial" w:hAnsi="Arial" w:cs="Arial"/>
          <w:b/>
          <w:sz w:val="24"/>
          <w:szCs w:val="24"/>
        </w:rPr>
      </w:pPr>
      <w:r w:rsidRPr="00A519DF">
        <w:rPr>
          <w:rFonts w:ascii="Arial" w:hAnsi="Arial" w:cs="Arial"/>
          <w:b/>
          <w:sz w:val="24"/>
          <w:szCs w:val="24"/>
          <w:u w:val="single"/>
        </w:rPr>
        <w:t>Recuperación para el alumnado con calificaciones negativas durante el curso escolar</w:t>
      </w:r>
      <w:r w:rsidRPr="00A519DF">
        <w:rPr>
          <w:rFonts w:ascii="Arial" w:hAnsi="Arial" w:cs="Arial"/>
          <w:b/>
          <w:sz w:val="24"/>
          <w:szCs w:val="24"/>
        </w:rPr>
        <w:t>.</w:t>
      </w:r>
    </w:p>
    <w:p w14:paraId="562208E3" w14:textId="77777777" w:rsidR="008130B6" w:rsidRPr="00A519DF" w:rsidRDefault="008130B6" w:rsidP="00A60D3B">
      <w:pPr>
        <w:pStyle w:val="Prrafodelista"/>
        <w:spacing w:before="120"/>
        <w:ind w:left="360"/>
        <w:contextualSpacing w:val="0"/>
        <w:rPr>
          <w:rFonts w:ascii="Arial" w:hAnsi="Arial" w:cs="Arial"/>
          <w:sz w:val="24"/>
          <w:szCs w:val="24"/>
        </w:rPr>
      </w:pPr>
      <w:r w:rsidRPr="00A519DF">
        <w:rPr>
          <w:rFonts w:ascii="Arial" w:hAnsi="Arial" w:cs="Arial"/>
          <w:sz w:val="24"/>
          <w:szCs w:val="24"/>
        </w:rPr>
        <w:t xml:space="preserve">En el trimestre primero y segundo, se realizan evaluaciones parciales de carácter informativo previas a la evaluación final. Aquellos </w:t>
      </w:r>
      <w:proofErr w:type="gramStart"/>
      <w:r w:rsidRPr="00A519DF">
        <w:rPr>
          <w:rFonts w:ascii="Arial" w:hAnsi="Arial" w:cs="Arial"/>
          <w:sz w:val="24"/>
          <w:szCs w:val="24"/>
        </w:rPr>
        <w:t>alumnos y alumnas</w:t>
      </w:r>
      <w:proofErr w:type="gramEnd"/>
      <w:r w:rsidRPr="00A519DF">
        <w:rPr>
          <w:rFonts w:ascii="Arial" w:hAnsi="Arial" w:cs="Arial"/>
          <w:sz w:val="24"/>
          <w:szCs w:val="24"/>
        </w:rPr>
        <w:t xml:space="preserve"> que no hayan superado determinados criterios de evaluación indistintamente del resultado global en el periodo de </w:t>
      </w:r>
      <w:proofErr w:type="gramStart"/>
      <w:r w:rsidRPr="00A519DF">
        <w:rPr>
          <w:rFonts w:ascii="Arial" w:hAnsi="Arial" w:cs="Arial"/>
          <w:sz w:val="24"/>
          <w:szCs w:val="24"/>
        </w:rPr>
        <w:t>evaluación,</w:t>
      </w:r>
      <w:proofErr w:type="gramEnd"/>
      <w:r w:rsidRPr="00A519DF">
        <w:rPr>
          <w:rFonts w:ascii="Arial" w:hAnsi="Arial" w:cs="Arial"/>
          <w:sz w:val="24"/>
          <w:szCs w:val="24"/>
        </w:rPr>
        <w:t xml:space="preserve"> deberán someterse a un programa de refuerzo (número reducido de criterios de evaluación no superados) en unos casos o a un programa de recuperación global en otros (número significativo de criterios de evaluación no superados). Se les orientará sobre: contenidos más relevantes; actividades y trabajos a presentar; estructura de la prueba; lugar, fecha y hora de la prueba y de presentación de las actividades y trabajos; útiles de escritura y criterios de calificación. Al alumno y alumna se le entregará informe sobre las actuaciones a llevar a cabo y el docente se quedará con una copia firmada por el alumno y alumna. Si éste es menor de edad, se hará otra copia del original una vez firmada por el alumno o alumna, y se enviará a sus padres.</w:t>
      </w:r>
    </w:p>
    <w:p w14:paraId="4BCA7F67" w14:textId="0BF31CEE" w:rsidR="009946B0" w:rsidRDefault="008B148D" w:rsidP="008B148D">
      <w:pPr>
        <w:pStyle w:val="Ttulo1"/>
        <w:spacing w:before="0"/>
      </w:pPr>
      <w:bookmarkStart w:id="72" w:name="_Toc211845650"/>
      <w:bookmarkStart w:id="73" w:name="_Toc211846398"/>
      <w:r>
        <w:t xml:space="preserve">28. </w:t>
      </w:r>
      <w:r w:rsidR="006415FC">
        <w:t>EVALUACIÓN DEL PROCESO DE ENSEÑANZA (PROFESORADO)</w:t>
      </w:r>
      <w:bookmarkEnd w:id="72"/>
      <w:bookmarkEnd w:id="73"/>
    </w:p>
    <w:p w14:paraId="35C49E0B" w14:textId="1A1A09E7" w:rsidR="006415FC" w:rsidRDefault="008B148D" w:rsidP="008B148D">
      <w:pPr>
        <w:pStyle w:val="Ttulo2"/>
        <w:spacing w:before="0"/>
      </w:pPr>
      <w:bookmarkStart w:id="74" w:name="_Toc211845651"/>
      <w:bookmarkStart w:id="75" w:name="_Toc211846399"/>
      <w:r>
        <w:t xml:space="preserve">28.1. </w:t>
      </w:r>
      <w:r w:rsidR="006415FC">
        <w:t>EVALUACIÓN DE LA PRÁCTICA DOCENTE</w:t>
      </w:r>
      <w:bookmarkEnd w:id="74"/>
      <w:bookmarkEnd w:id="75"/>
    </w:p>
    <w:p w14:paraId="70C6B37E" w14:textId="77777777" w:rsidR="006415FC" w:rsidRPr="00A519DF" w:rsidRDefault="006415FC" w:rsidP="006415FC">
      <w:pPr>
        <w:spacing w:before="120"/>
        <w:ind w:firstLine="431"/>
        <w:rPr>
          <w:rFonts w:ascii="Arial" w:hAnsi="Arial" w:cs="Arial"/>
          <w:sz w:val="24"/>
          <w:szCs w:val="24"/>
        </w:rPr>
      </w:pPr>
      <w:r w:rsidRPr="00A519DF">
        <w:rPr>
          <w:rFonts w:ascii="Arial" w:hAnsi="Arial" w:cs="Arial"/>
          <w:sz w:val="24"/>
          <w:szCs w:val="24"/>
        </w:rPr>
        <w:t xml:space="preserve">El artículo 18 del </w:t>
      </w:r>
      <w:r w:rsidRPr="00A519DF">
        <w:rPr>
          <w:rFonts w:ascii="Arial" w:hAnsi="Arial" w:cs="Arial"/>
          <w:bCs/>
          <w:sz w:val="24"/>
          <w:szCs w:val="24"/>
        </w:rPr>
        <w:t>Real Decreto 659/2023</w:t>
      </w:r>
      <w:r w:rsidRPr="00A519DF">
        <w:rPr>
          <w:rFonts w:ascii="Arial" w:hAnsi="Arial" w:cs="Arial"/>
          <w:b/>
          <w:bCs/>
          <w:sz w:val="24"/>
          <w:szCs w:val="24"/>
        </w:rPr>
        <w:t xml:space="preserve"> </w:t>
      </w:r>
      <w:r w:rsidRPr="00A519DF">
        <w:rPr>
          <w:rFonts w:ascii="Arial" w:hAnsi="Arial" w:cs="Arial"/>
          <w:sz w:val="24"/>
          <w:szCs w:val="24"/>
        </w:rPr>
        <w:t>por el que se regula la ordenación general de las enseñanzas de Formación Profesional, establece que los profesores evaluarán tanto los aprendizajes del alumnado como los procesos de enseñanza y su propia práctica docente, para lo que establecerán indicadores de logro en las programaciones didácticas. En la tabla siguiente, se propone un análisis de los mecanismos y recursos para evaluar tanto el diseño como el funcionamiento de la programación didáctica, así como las unidades de trabajo.</w:t>
      </w:r>
    </w:p>
    <w:p w14:paraId="690DFBFE" w14:textId="77777777" w:rsidR="009946B0" w:rsidRDefault="009946B0" w:rsidP="009946B0">
      <w:pPr>
        <w:rPr>
          <w:rFonts w:ascii="Arial" w:hAnsi="Arial" w:cs="Arial"/>
          <w:b/>
          <w:bCs/>
          <w:sz w:val="24"/>
          <w:szCs w:val="24"/>
        </w:rPr>
      </w:pPr>
    </w:p>
    <w:tbl>
      <w:tblPr>
        <w:tblStyle w:val="Tablaconcuadrcula"/>
        <w:tblW w:w="0" w:type="auto"/>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4A0" w:firstRow="1" w:lastRow="0" w:firstColumn="1" w:lastColumn="0" w:noHBand="0" w:noVBand="1"/>
      </w:tblPr>
      <w:tblGrid>
        <w:gridCol w:w="1830"/>
        <w:gridCol w:w="1911"/>
        <w:gridCol w:w="1831"/>
        <w:gridCol w:w="1685"/>
        <w:gridCol w:w="1804"/>
      </w:tblGrid>
      <w:tr w:rsidR="006415FC" w:rsidRPr="00A519DF" w14:paraId="657F73E3" w14:textId="77777777" w:rsidTr="008B148D">
        <w:trPr>
          <w:tblHeader/>
        </w:trPr>
        <w:tc>
          <w:tcPr>
            <w:tcW w:w="1778" w:type="dxa"/>
            <w:shd w:val="clear" w:color="auto" w:fill="FFC000"/>
            <w:vAlign w:val="center"/>
          </w:tcPr>
          <w:p w14:paraId="1EE45E86"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proofErr w:type="gramStart"/>
            <w:r w:rsidRPr="00A519DF">
              <w:rPr>
                <w:rFonts w:ascii="Arial" w:hAnsi="Arial" w:cs="Arial"/>
                <w:b/>
                <w:color w:val="000000" w:themeColor="text1"/>
                <w:sz w:val="24"/>
                <w:szCs w:val="24"/>
              </w:rPr>
              <w:lastRenderedPageBreak/>
              <w:t>Elemento a evaluar</w:t>
            </w:r>
            <w:proofErr w:type="gramEnd"/>
          </w:p>
        </w:tc>
        <w:tc>
          <w:tcPr>
            <w:tcW w:w="1792" w:type="dxa"/>
            <w:shd w:val="clear" w:color="auto" w:fill="FFC000"/>
            <w:vAlign w:val="center"/>
          </w:tcPr>
          <w:p w14:paraId="3A0AEF48"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¿Qué?</w:t>
            </w:r>
          </w:p>
        </w:tc>
        <w:tc>
          <w:tcPr>
            <w:tcW w:w="1387" w:type="dxa"/>
            <w:shd w:val="clear" w:color="auto" w:fill="FFC000"/>
            <w:vAlign w:val="center"/>
          </w:tcPr>
          <w:p w14:paraId="508A6443"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¿Cómo?</w:t>
            </w:r>
          </w:p>
        </w:tc>
        <w:tc>
          <w:tcPr>
            <w:tcW w:w="2351" w:type="dxa"/>
            <w:shd w:val="clear" w:color="auto" w:fill="FFC000"/>
            <w:vAlign w:val="center"/>
          </w:tcPr>
          <w:p w14:paraId="683546A3"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¿Cuándo?</w:t>
            </w:r>
          </w:p>
        </w:tc>
        <w:tc>
          <w:tcPr>
            <w:tcW w:w="1753" w:type="dxa"/>
            <w:shd w:val="clear" w:color="auto" w:fill="FFC000"/>
            <w:vAlign w:val="center"/>
          </w:tcPr>
          <w:p w14:paraId="5EE3D56C" w14:textId="77777777" w:rsidR="006415FC" w:rsidRPr="00A519DF" w:rsidRDefault="006415FC" w:rsidP="001E6F9C">
            <w:pPr>
              <w:pStyle w:val="Prrafodelista"/>
              <w:spacing w:before="120" w:after="120"/>
              <w:ind w:left="0"/>
              <w:contextualSpacing w:val="0"/>
              <w:jc w:val="center"/>
              <w:rPr>
                <w:rFonts w:ascii="Arial" w:hAnsi="Arial" w:cs="Arial"/>
                <w:b/>
                <w:color w:val="000000" w:themeColor="text1"/>
                <w:sz w:val="24"/>
                <w:szCs w:val="24"/>
              </w:rPr>
            </w:pPr>
            <w:r w:rsidRPr="00A519DF">
              <w:rPr>
                <w:rFonts w:ascii="Arial" w:hAnsi="Arial" w:cs="Arial"/>
                <w:b/>
                <w:color w:val="000000" w:themeColor="text1"/>
                <w:sz w:val="24"/>
                <w:szCs w:val="24"/>
              </w:rPr>
              <w:t>¿Quién?</w:t>
            </w:r>
          </w:p>
        </w:tc>
      </w:tr>
      <w:tr w:rsidR="006415FC" w:rsidRPr="00A519DF" w14:paraId="56F12855" w14:textId="77777777" w:rsidTr="008B148D">
        <w:tc>
          <w:tcPr>
            <w:tcW w:w="1778" w:type="dxa"/>
            <w:shd w:val="clear" w:color="auto" w:fill="FFC000"/>
            <w:vAlign w:val="center"/>
          </w:tcPr>
          <w:p w14:paraId="658DBBA1" w14:textId="77777777" w:rsidR="006415FC" w:rsidRPr="00A519DF" w:rsidRDefault="006415FC" w:rsidP="001E6F9C">
            <w:pPr>
              <w:pStyle w:val="Prrafodelista"/>
              <w:spacing w:before="120" w:after="120"/>
              <w:ind w:left="0"/>
              <w:contextualSpacing w:val="0"/>
              <w:rPr>
                <w:rFonts w:ascii="Arial" w:hAnsi="Arial" w:cs="Arial"/>
                <w:b/>
                <w:color w:val="000000" w:themeColor="text1"/>
                <w:sz w:val="24"/>
                <w:szCs w:val="24"/>
              </w:rPr>
            </w:pPr>
            <w:r w:rsidRPr="00A519DF">
              <w:rPr>
                <w:rFonts w:ascii="Arial" w:hAnsi="Arial" w:cs="Arial"/>
                <w:b/>
                <w:color w:val="000000" w:themeColor="text1"/>
                <w:sz w:val="24"/>
                <w:szCs w:val="24"/>
              </w:rPr>
              <w:t>Programación didáctica</w:t>
            </w:r>
          </w:p>
        </w:tc>
        <w:tc>
          <w:tcPr>
            <w:tcW w:w="1792" w:type="dxa"/>
          </w:tcPr>
          <w:p w14:paraId="09640C79"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Objetivos adecuados y cumplimiento de la Programación Didáctica.</w:t>
            </w:r>
          </w:p>
        </w:tc>
        <w:tc>
          <w:tcPr>
            <w:tcW w:w="1387" w:type="dxa"/>
            <w:shd w:val="clear" w:color="auto" w:fill="FFEFBD"/>
          </w:tcPr>
          <w:p w14:paraId="5E3F3088"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A través de indicadores de logro.</w:t>
            </w:r>
          </w:p>
        </w:tc>
        <w:tc>
          <w:tcPr>
            <w:tcW w:w="2351" w:type="dxa"/>
          </w:tcPr>
          <w:p w14:paraId="3935C28C"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 xml:space="preserve">Al inicio y durante el curso en las diferentes evaluaciones. </w:t>
            </w:r>
          </w:p>
        </w:tc>
        <w:tc>
          <w:tcPr>
            <w:tcW w:w="1753" w:type="dxa"/>
            <w:shd w:val="clear" w:color="auto" w:fill="FFEFBD"/>
          </w:tcPr>
          <w:p w14:paraId="5E755956"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El profesorado del Departamento.</w:t>
            </w:r>
          </w:p>
        </w:tc>
      </w:tr>
      <w:tr w:rsidR="006415FC" w:rsidRPr="00A519DF" w14:paraId="7AA36A93" w14:textId="77777777" w:rsidTr="008B148D">
        <w:tc>
          <w:tcPr>
            <w:tcW w:w="1778" w:type="dxa"/>
            <w:shd w:val="clear" w:color="auto" w:fill="FFC000"/>
            <w:vAlign w:val="center"/>
          </w:tcPr>
          <w:p w14:paraId="7CA53AE3" w14:textId="77777777" w:rsidR="006415FC" w:rsidRPr="00A519DF" w:rsidRDefault="006415FC" w:rsidP="001E6F9C">
            <w:pPr>
              <w:pStyle w:val="Prrafodelista"/>
              <w:spacing w:before="120" w:after="120"/>
              <w:ind w:left="0"/>
              <w:contextualSpacing w:val="0"/>
              <w:rPr>
                <w:rFonts w:ascii="Arial" w:hAnsi="Arial" w:cs="Arial"/>
                <w:b/>
                <w:color w:val="000000" w:themeColor="text1"/>
                <w:sz w:val="24"/>
                <w:szCs w:val="24"/>
              </w:rPr>
            </w:pPr>
            <w:r w:rsidRPr="00A519DF">
              <w:rPr>
                <w:rFonts w:ascii="Arial" w:hAnsi="Arial" w:cs="Arial"/>
                <w:b/>
                <w:color w:val="000000" w:themeColor="text1"/>
                <w:sz w:val="24"/>
                <w:szCs w:val="24"/>
              </w:rPr>
              <w:t>Unidad de trabajo</w:t>
            </w:r>
          </w:p>
        </w:tc>
        <w:tc>
          <w:tcPr>
            <w:tcW w:w="1792" w:type="dxa"/>
          </w:tcPr>
          <w:p w14:paraId="69D119E3"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Diseño y el funcionamiento.</w:t>
            </w:r>
          </w:p>
        </w:tc>
        <w:tc>
          <w:tcPr>
            <w:tcW w:w="1387" w:type="dxa"/>
            <w:shd w:val="clear" w:color="auto" w:fill="FFEFBD"/>
          </w:tcPr>
          <w:p w14:paraId="15DB0A62"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Indicadores o ítems como la propuesta de autoevaluación realizada por el docente (Anexo 2) o cuestionario de opinión al alumnado (Anexo 3).</w:t>
            </w:r>
          </w:p>
        </w:tc>
        <w:tc>
          <w:tcPr>
            <w:tcW w:w="2351" w:type="dxa"/>
          </w:tcPr>
          <w:p w14:paraId="0F2A212E"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 xml:space="preserve">Al inicio y durante el curso en las diferentes evaluaciones. </w:t>
            </w:r>
          </w:p>
        </w:tc>
        <w:tc>
          <w:tcPr>
            <w:tcW w:w="1753" w:type="dxa"/>
            <w:shd w:val="clear" w:color="auto" w:fill="FFEFBD"/>
          </w:tcPr>
          <w:p w14:paraId="5E479170" w14:textId="77777777" w:rsidR="006415FC" w:rsidRPr="00A519DF" w:rsidRDefault="006415FC" w:rsidP="001E6F9C">
            <w:pPr>
              <w:pStyle w:val="Prrafodelista"/>
              <w:spacing w:before="120" w:after="120"/>
              <w:ind w:left="0"/>
              <w:contextualSpacing w:val="0"/>
              <w:jc w:val="both"/>
              <w:rPr>
                <w:rFonts w:ascii="Arial" w:hAnsi="Arial" w:cs="Arial"/>
                <w:sz w:val="24"/>
                <w:szCs w:val="24"/>
              </w:rPr>
            </w:pPr>
            <w:r w:rsidRPr="00A519DF">
              <w:rPr>
                <w:rFonts w:ascii="Arial" w:hAnsi="Arial" w:cs="Arial"/>
                <w:sz w:val="24"/>
                <w:szCs w:val="24"/>
              </w:rPr>
              <w:t>Profesor y alumnado.</w:t>
            </w:r>
          </w:p>
        </w:tc>
      </w:tr>
    </w:tbl>
    <w:p w14:paraId="4A0AE447" w14:textId="77777777" w:rsidR="006415FC" w:rsidRDefault="006415FC" w:rsidP="009946B0">
      <w:pPr>
        <w:rPr>
          <w:rFonts w:ascii="Arial" w:hAnsi="Arial" w:cs="Arial"/>
          <w:b/>
          <w:bCs/>
          <w:sz w:val="24"/>
          <w:szCs w:val="24"/>
        </w:rPr>
      </w:pPr>
    </w:p>
    <w:p w14:paraId="020AF793"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t>La evaluación de la práctica docente es fundamental para mejorar la labor docente como pieza fundamental en el proceso de enseñanza aprendizaje.</w:t>
      </w:r>
    </w:p>
    <w:p w14:paraId="73AAFF24" w14:textId="7E843A55" w:rsidR="006415FC" w:rsidRDefault="008B148D" w:rsidP="008B148D">
      <w:pPr>
        <w:pStyle w:val="Ttulo1"/>
        <w:spacing w:before="0"/>
      </w:pPr>
      <w:bookmarkStart w:id="76" w:name="_Toc211845652"/>
      <w:bookmarkStart w:id="77" w:name="_Toc211846400"/>
      <w:r>
        <w:t xml:space="preserve">29. </w:t>
      </w:r>
      <w:r w:rsidR="006415FC">
        <w:t>INFORMACIÓN Y COORDINACIÓN DOCENTE Y ACCIÓN TUTORIAL</w:t>
      </w:r>
      <w:bookmarkEnd w:id="76"/>
      <w:bookmarkEnd w:id="77"/>
    </w:p>
    <w:p w14:paraId="05329944" w14:textId="74778BE5" w:rsidR="006415FC" w:rsidRDefault="008B148D" w:rsidP="008B148D">
      <w:pPr>
        <w:pStyle w:val="Ttulo2"/>
        <w:spacing w:before="0"/>
      </w:pPr>
      <w:bookmarkStart w:id="78" w:name="_Toc211845653"/>
      <w:bookmarkStart w:id="79" w:name="_Toc211846401"/>
      <w:r>
        <w:t xml:space="preserve">29.1. </w:t>
      </w:r>
      <w:r w:rsidR="006415FC">
        <w:t>SISTEMA DE INFORMACIÓN PERMANENTE AL ALUMNADO Y FAMILIA</w:t>
      </w:r>
      <w:bookmarkEnd w:id="78"/>
      <w:bookmarkEnd w:id="79"/>
    </w:p>
    <w:p w14:paraId="302651F8" w14:textId="293EBD37" w:rsidR="006415FC" w:rsidRPr="00A519DF" w:rsidRDefault="006415FC" w:rsidP="008B148D">
      <w:pPr>
        <w:ind w:firstLine="431"/>
        <w:rPr>
          <w:rFonts w:ascii="Arial" w:hAnsi="Arial" w:cs="Arial"/>
          <w:sz w:val="24"/>
          <w:szCs w:val="24"/>
        </w:rPr>
      </w:pPr>
      <w:r w:rsidRPr="00A519DF">
        <w:rPr>
          <w:rFonts w:ascii="Arial" w:hAnsi="Arial" w:cs="Arial"/>
          <w:sz w:val="24"/>
          <w:szCs w:val="24"/>
        </w:rPr>
        <w:t>Dentro del sistema de evaluación, es necesario una constante comunicación con los alumnos, alumnas y con las familias, no solo se les informará de los resultados académicos sino además de todos los aspectos referentes al proceso de evaluación. Se crearán vías de comunicación para mantener informado al alumno, alumna y a la familia sobre los contenidos, los criterios de evaluación, procedimientos e instrumentos de calificación, los mínimos exigibles, los planes de recuperación y cualquier información sobre la evolución educativa del alumno. Toda esta información se puede transmitir por los siguientes canales:</w:t>
      </w:r>
    </w:p>
    <w:p w14:paraId="76185410" w14:textId="77777777" w:rsidR="006415FC" w:rsidRPr="00A519DF" w:rsidRDefault="006415FC" w:rsidP="006415FC">
      <w:pPr>
        <w:pStyle w:val="Prrafodelista"/>
        <w:numPr>
          <w:ilvl w:val="0"/>
          <w:numId w:val="4"/>
        </w:numPr>
        <w:spacing w:before="120"/>
        <w:contextualSpacing w:val="0"/>
        <w:rPr>
          <w:rFonts w:ascii="Arial" w:hAnsi="Arial" w:cs="Arial"/>
          <w:bCs/>
          <w:sz w:val="24"/>
          <w:szCs w:val="24"/>
        </w:rPr>
      </w:pPr>
      <w:r w:rsidRPr="00A519DF">
        <w:rPr>
          <w:rFonts w:ascii="Arial" w:hAnsi="Arial" w:cs="Arial"/>
          <w:bCs/>
          <w:sz w:val="24"/>
          <w:szCs w:val="24"/>
        </w:rPr>
        <w:t>Entrevista personal o atención telefónica.</w:t>
      </w:r>
    </w:p>
    <w:p w14:paraId="1E5DF28F" w14:textId="77777777" w:rsidR="006415FC" w:rsidRPr="00A519DF" w:rsidRDefault="006415FC" w:rsidP="006415FC">
      <w:pPr>
        <w:pStyle w:val="Prrafodelista"/>
        <w:numPr>
          <w:ilvl w:val="0"/>
          <w:numId w:val="4"/>
        </w:numPr>
        <w:spacing w:before="120"/>
        <w:contextualSpacing w:val="0"/>
        <w:rPr>
          <w:rFonts w:ascii="Arial" w:hAnsi="Arial" w:cs="Arial"/>
          <w:bCs/>
          <w:sz w:val="24"/>
          <w:szCs w:val="24"/>
        </w:rPr>
      </w:pPr>
      <w:r w:rsidRPr="00A519DF">
        <w:rPr>
          <w:rFonts w:ascii="Arial" w:hAnsi="Arial" w:cs="Arial"/>
          <w:bCs/>
          <w:sz w:val="24"/>
          <w:szCs w:val="24"/>
        </w:rPr>
        <w:t>Boletines de calificaciones</w:t>
      </w:r>
      <w:r w:rsidRPr="00A519DF">
        <w:rPr>
          <w:rFonts w:ascii="Arial" w:hAnsi="Arial" w:cs="Arial"/>
          <w:bCs/>
          <w:iCs/>
          <w:sz w:val="24"/>
          <w:szCs w:val="24"/>
        </w:rPr>
        <w:t>.</w:t>
      </w:r>
    </w:p>
    <w:p w14:paraId="152F1E76" w14:textId="77777777" w:rsidR="006415FC" w:rsidRPr="00A519DF" w:rsidRDefault="006415FC" w:rsidP="006415FC">
      <w:pPr>
        <w:pStyle w:val="Prrafodelista"/>
        <w:numPr>
          <w:ilvl w:val="0"/>
          <w:numId w:val="4"/>
        </w:numPr>
        <w:spacing w:before="120"/>
        <w:contextualSpacing w:val="0"/>
        <w:rPr>
          <w:rFonts w:ascii="Arial" w:hAnsi="Arial" w:cs="Arial"/>
          <w:bCs/>
          <w:sz w:val="24"/>
          <w:szCs w:val="24"/>
        </w:rPr>
      </w:pPr>
      <w:r w:rsidRPr="00A519DF">
        <w:rPr>
          <w:rFonts w:ascii="Arial" w:hAnsi="Arial" w:cs="Arial"/>
          <w:bCs/>
          <w:iCs/>
          <w:sz w:val="24"/>
          <w:szCs w:val="24"/>
        </w:rPr>
        <w:t>Correo ordinario o electrónico.</w:t>
      </w:r>
    </w:p>
    <w:p w14:paraId="4BB0456C" w14:textId="77777777" w:rsidR="006415FC" w:rsidRPr="00A519DF" w:rsidRDefault="006415FC" w:rsidP="006415FC">
      <w:pPr>
        <w:pStyle w:val="Prrafodelista"/>
        <w:numPr>
          <w:ilvl w:val="0"/>
          <w:numId w:val="4"/>
        </w:numPr>
        <w:spacing w:before="120"/>
        <w:contextualSpacing w:val="0"/>
        <w:rPr>
          <w:rFonts w:ascii="Arial" w:hAnsi="Arial" w:cs="Arial"/>
          <w:bCs/>
          <w:sz w:val="24"/>
          <w:szCs w:val="24"/>
        </w:rPr>
      </w:pPr>
      <w:r w:rsidRPr="00A519DF">
        <w:rPr>
          <w:rFonts w:ascii="Arial" w:hAnsi="Arial" w:cs="Arial"/>
          <w:bCs/>
          <w:iCs/>
          <w:sz w:val="24"/>
          <w:szCs w:val="24"/>
        </w:rPr>
        <w:t>Tablón de anuncios físico de aula o en aula virtual.</w:t>
      </w:r>
    </w:p>
    <w:p w14:paraId="21EDD8AC" w14:textId="512217B9" w:rsidR="009946B0" w:rsidRDefault="008B148D" w:rsidP="008B148D">
      <w:pPr>
        <w:pStyle w:val="Ttulo2"/>
        <w:spacing w:before="0"/>
      </w:pPr>
      <w:bookmarkStart w:id="80" w:name="_Toc211845654"/>
      <w:bookmarkStart w:id="81" w:name="_Toc211846402"/>
      <w:r>
        <w:t xml:space="preserve">29.2. </w:t>
      </w:r>
      <w:r w:rsidR="006415FC">
        <w:t>COORDINACIÓN DOCENTE</w:t>
      </w:r>
      <w:bookmarkEnd w:id="80"/>
      <w:bookmarkEnd w:id="81"/>
    </w:p>
    <w:p w14:paraId="24AD79BC" w14:textId="77777777" w:rsidR="006415FC" w:rsidRDefault="006415FC" w:rsidP="006415FC">
      <w:pPr>
        <w:ind w:firstLine="431"/>
        <w:rPr>
          <w:rFonts w:ascii="Arial" w:hAnsi="Arial" w:cs="Arial"/>
          <w:sz w:val="24"/>
          <w:szCs w:val="24"/>
        </w:rPr>
      </w:pPr>
      <w:r w:rsidRPr="00A519DF">
        <w:rPr>
          <w:rFonts w:ascii="Arial" w:hAnsi="Arial" w:cs="Arial"/>
          <w:sz w:val="24"/>
          <w:szCs w:val="24"/>
        </w:rPr>
        <w:t>Se mantendrá una comunicación fluida entre el profesorado que imparte al grupo a fin de coordinar diversos aspectos de la tarea docente, tales como el posible solapamiento de contenidos o el calendario de exámenes. Además, se llevará a cabo un seguimiento exhaustivo e individualizado del alumnado centrándose en aspectos como la actitud, la asistencia, la puntualidad o el interés.</w:t>
      </w:r>
    </w:p>
    <w:p w14:paraId="29079427"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lastRenderedPageBreak/>
        <w:t>Las herramientas más comunes para llevar a cabo este proceso son el correo electrónico, las llamadas telefónicas, la comunicación escrita para aquellos aspectos de carácter formal, pero, sobre todo, la comunicación verbal a través de reuniones personales y juntas de evaluación.</w:t>
      </w:r>
    </w:p>
    <w:p w14:paraId="13D68DB8" w14:textId="2637F1F0" w:rsidR="006415FC" w:rsidRDefault="008B148D" w:rsidP="008B148D">
      <w:pPr>
        <w:pStyle w:val="Ttulo1"/>
        <w:spacing w:before="0"/>
      </w:pPr>
      <w:bookmarkStart w:id="82" w:name="_Toc211845655"/>
      <w:bookmarkStart w:id="83" w:name="_Toc211846403"/>
      <w:r>
        <w:t xml:space="preserve">30. </w:t>
      </w:r>
      <w:r w:rsidR="006415FC">
        <w:t>ATENCIÓN A LA DIVERSIDAD</w:t>
      </w:r>
      <w:bookmarkEnd w:id="82"/>
      <w:bookmarkEnd w:id="83"/>
    </w:p>
    <w:p w14:paraId="3F2E700B"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t xml:space="preserve">La diversidad de capacidades, motivaciones o intereses, que presentan los alumnos a lo largo de su trayectoria educativa, son una peculiaridad del desarrollo humano que ha de ser tenida en cuenta en todo el proceso de aprendizaje con un planteamiento </w:t>
      </w:r>
      <w:r w:rsidRPr="00A519DF">
        <w:rPr>
          <w:rFonts w:ascii="Arial" w:hAnsi="Arial" w:cs="Arial"/>
          <w:b/>
          <w:bCs/>
          <w:sz w:val="24"/>
          <w:szCs w:val="24"/>
        </w:rPr>
        <w:t>curricular abierto y flexible</w:t>
      </w:r>
      <w:r w:rsidRPr="00A519DF">
        <w:rPr>
          <w:rFonts w:ascii="Arial" w:hAnsi="Arial" w:cs="Arial"/>
          <w:sz w:val="24"/>
          <w:szCs w:val="24"/>
        </w:rPr>
        <w:t xml:space="preserve"> que nos proporcione un instrumento esencial para el tratamiento a la diversidad. A las acciones educativas que en un sentido amplio intentan dar respuesta a las necesidades, temporales o permanentes, de todo el alumnado del centro y, entre ellos, a los que requieren una actuación específica, son conocidas como </w:t>
      </w:r>
      <w:r w:rsidRPr="00A519DF">
        <w:rPr>
          <w:rFonts w:ascii="Arial" w:hAnsi="Arial" w:cs="Arial"/>
          <w:b/>
          <w:sz w:val="24"/>
          <w:szCs w:val="24"/>
        </w:rPr>
        <w:t xml:space="preserve">atención a la diversidad. </w:t>
      </w:r>
      <w:r w:rsidRPr="00A519DF">
        <w:rPr>
          <w:rFonts w:ascii="Arial" w:hAnsi="Arial" w:cs="Arial"/>
          <w:sz w:val="24"/>
          <w:szCs w:val="24"/>
        </w:rPr>
        <w:t>La atención a la diversidad debe ser entendida como un principio que debe de regir en toda la enseñanza con la finalidad de proporcionar a todo el alumnado una educación adecuada a sus características y necesidades.</w:t>
      </w:r>
    </w:p>
    <w:p w14:paraId="738D1BE7" w14:textId="77777777" w:rsidR="006415FC" w:rsidRPr="00A519DF" w:rsidRDefault="006415FC" w:rsidP="006415FC">
      <w:pPr>
        <w:ind w:firstLine="431"/>
        <w:rPr>
          <w:rFonts w:ascii="Arial" w:hAnsi="Arial" w:cs="Arial"/>
          <w:sz w:val="24"/>
          <w:szCs w:val="24"/>
        </w:rPr>
      </w:pPr>
      <w:r w:rsidRPr="00A519DF">
        <w:rPr>
          <w:rFonts w:ascii="Arial" w:hAnsi="Arial" w:cs="Arial"/>
          <w:sz w:val="24"/>
          <w:szCs w:val="24"/>
        </w:rPr>
        <w:t>El título II del texto consolidado LOE,</w:t>
      </w:r>
      <w:r w:rsidRPr="00A519DF">
        <w:rPr>
          <w:rFonts w:ascii="Arial" w:hAnsi="Arial" w:cs="Arial"/>
          <w:bCs/>
          <w:sz w:val="24"/>
          <w:szCs w:val="24"/>
        </w:rPr>
        <w:t xml:space="preserve"> modificada por LOMLOE,</w:t>
      </w:r>
      <w:r w:rsidRPr="00A519DF">
        <w:rPr>
          <w:rFonts w:ascii="Arial" w:hAnsi="Arial" w:cs="Arial"/>
          <w:sz w:val="24"/>
          <w:szCs w:val="24"/>
        </w:rPr>
        <w:t xml:space="preserve"> en su Capítulo I, regula la Equidad en la Educación y se ocupa del alumnado </w:t>
      </w:r>
      <w:r w:rsidRPr="00A519DF">
        <w:rPr>
          <w:rFonts w:ascii="Arial" w:hAnsi="Arial" w:cs="Arial"/>
          <w:bCs/>
          <w:sz w:val="24"/>
          <w:szCs w:val="24"/>
        </w:rPr>
        <w:t>con necesidades específicas de apoyo educativo</w:t>
      </w:r>
      <w:r w:rsidRPr="00A519DF">
        <w:rPr>
          <w:rFonts w:ascii="Arial" w:hAnsi="Arial" w:cs="Arial"/>
          <w:sz w:val="24"/>
          <w:szCs w:val="24"/>
        </w:rPr>
        <w:t xml:space="preserve"> (ACNEAE).</w:t>
      </w:r>
    </w:p>
    <w:p w14:paraId="24C54488" w14:textId="1670D5DF" w:rsidR="006415FC" w:rsidRPr="006415FC" w:rsidRDefault="008B148D" w:rsidP="008B148D">
      <w:pPr>
        <w:pStyle w:val="Ttulo1"/>
        <w:spacing w:before="0"/>
        <w:ind w:left="426" w:hanging="426"/>
      </w:pPr>
      <w:bookmarkStart w:id="84" w:name="_Toc211845656"/>
      <w:bookmarkStart w:id="85" w:name="_Toc211846404"/>
      <w:r>
        <w:t xml:space="preserve">31. </w:t>
      </w:r>
      <w:r w:rsidR="006415FC">
        <w:t>CARACTERÍSTICAS DE ATENCIÓN AL ALUMNADO CON NECESIDADES ESPECÍFICAS DE APOYO EDUCATIVO DE LA COMUNIDAD DE CASTILLA Y LEÓN</w:t>
      </w:r>
      <w:bookmarkEnd w:id="84"/>
      <w:bookmarkEnd w:id="85"/>
    </w:p>
    <w:p w14:paraId="2201C79E" w14:textId="77777777" w:rsidR="006415FC" w:rsidRPr="00A519DF" w:rsidRDefault="006415FC" w:rsidP="006415FC">
      <w:pPr>
        <w:ind w:firstLine="431"/>
        <w:rPr>
          <w:rFonts w:ascii="Arial" w:hAnsi="Arial" w:cs="Arial"/>
          <w:bCs/>
          <w:sz w:val="24"/>
          <w:szCs w:val="24"/>
        </w:rPr>
      </w:pPr>
      <w:r w:rsidRPr="00A519DF">
        <w:rPr>
          <w:rFonts w:ascii="Arial" w:hAnsi="Arial" w:cs="Arial"/>
          <w:sz w:val="24"/>
          <w:szCs w:val="24"/>
        </w:rPr>
        <w:t xml:space="preserve">Se entiende por alumno </w:t>
      </w:r>
      <w:r w:rsidRPr="00A519DF">
        <w:rPr>
          <w:rFonts w:ascii="Arial" w:hAnsi="Arial" w:cs="Arial"/>
          <w:bCs/>
          <w:sz w:val="24"/>
          <w:szCs w:val="24"/>
        </w:rPr>
        <w:t>con necesidades específicas de apoyo educativo</w:t>
      </w:r>
      <w:r w:rsidRPr="00A519DF">
        <w:rPr>
          <w:rFonts w:ascii="Arial" w:hAnsi="Arial" w:cs="Arial"/>
          <w:sz w:val="24"/>
          <w:szCs w:val="24"/>
        </w:rPr>
        <w:t xml:space="preserve"> (ACNEAE), aquel que presenta </w:t>
      </w:r>
      <w:r w:rsidRPr="00A519DF">
        <w:rPr>
          <w:rFonts w:ascii="Arial" w:hAnsi="Arial" w:cs="Arial"/>
          <w:bCs/>
          <w:sz w:val="24"/>
          <w:szCs w:val="24"/>
        </w:rPr>
        <w:t>necesidades educativas especiales, u otras necesidades educativas por dificultades específicas de aprendizaje (DEA), por trastorno por déficit de atención con o sin hiperactividad (TDAH), por sus altas capacidades intelectuales (ALCAIN), por incorporación tardía al sistema educativo (INTARSE), o por especiales condiciones personales o de historia escolar (ECOPHE), y que requieran determinados apoyos en parte o a lo largo de su escolarización.</w:t>
      </w:r>
    </w:p>
    <w:p w14:paraId="3953AF9F" w14:textId="77777777" w:rsidR="006415FC" w:rsidRPr="00A519DF" w:rsidRDefault="006415FC" w:rsidP="006415FC">
      <w:pPr>
        <w:ind w:firstLine="431"/>
        <w:rPr>
          <w:rFonts w:ascii="Arial" w:hAnsi="Arial" w:cs="Arial"/>
          <w:bCs/>
          <w:sz w:val="24"/>
          <w:szCs w:val="24"/>
        </w:rPr>
      </w:pPr>
      <w:r w:rsidRPr="00A519DF">
        <w:rPr>
          <w:rFonts w:ascii="Arial" w:hAnsi="Arial" w:cs="Arial"/>
          <w:sz w:val="24"/>
          <w:szCs w:val="24"/>
        </w:rPr>
        <w:t xml:space="preserve">Las Administraciones educativas dispondrán los medios necesarios para que todo el alumnado ACNEAE alcance el máximo desarrollo personal, intelectual, social y emocional, así como los objetivos establecidos con carácter general en la LOE, </w:t>
      </w:r>
      <w:r w:rsidRPr="00A519DF">
        <w:rPr>
          <w:rFonts w:ascii="Arial" w:hAnsi="Arial" w:cs="Arial"/>
          <w:bCs/>
          <w:sz w:val="24"/>
          <w:szCs w:val="24"/>
        </w:rPr>
        <w:t>modificada por LOMLOE</w:t>
      </w:r>
      <w:r w:rsidRPr="00A519DF">
        <w:rPr>
          <w:rFonts w:ascii="Arial" w:hAnsi="Arial" w:cs="Arial"/>
          <w:sz w:val="24"/>
          <w:szCs w:val="24"/>
        </w:rPr>
        <w:t>.</w:t>
      </w:r>
    </w:p>
    <w:p w14:paraId="5A853B94" w14:textId="77777777" w:rsidR="006415FC" w:rsidRDefault="006415FC" w:rsidP="006415FC">
      <w:pPr>
        <w:ind w:firstLine="431"/>
        <w:rPr>
          <w:rFonts w:ascii="Arial" w:hAnsi="Arial" w:cs="Arial"/>
          <w:sz w:val="24"/>
          <w:szCs w:val="24"/>
        </w:rPr>
      </w:pPr>
      <w:r w:rsidRPr="00A519DF">
        <w:rPr>
          <w:rFonts w:ascii="Arial" w:hAnsi="Arial" w:cs="Arial"/>
          <w:sz w:val="24"/>
          <w:szCs w:val="24"/>
        </w:rPr>
        <w:t xml:space="preserve">Tras la entrada en vigor de la Ley Orgánica 2/2006, de 3 de mayo, de Educación, </w:t>
      </w:r>
      <w:r w:rsidRPr="00A519DF">
        <w:rPr>
          <w:rFonts w:ascii="Arial" w:hAnsi="Arial" w:cs="Arial"/>
          <w:bCs/>
          <w:sz w:val="24"/>
          <w:szCs w:val="24"/>
        </w:rPr>
        <w:t>modificada por LOMLOE</w:t>
      </w:r>
      <w:r w:rsidRPr="00A519DF">
        <w:rPr>
          <w:rFonts w:ascii="Arial" w:hAnsi="Arial" w:cs="Arial"/>
          <w:sz w:val="24"/>
          <w:szCs w:val="24"/>
        </w:rPr>
        <w:t>, la Comunidad Autónoma de Castilla y León abordó por primera vez en el año 2009, la intervención sobre la diversidad del alumnado y lo hizo a través de la Orden EDU/1152/2010, de 3 de agosto, por la que se regula la respuesta educativa al alumnado con necesidad específica de apoyo educativo escolarizado en el segundo ciclo de Educación Infantil, Educación Primaria, Educación Secundaria Obligatoria, Bachillerato y Enseñanzas de Educación Especial, en los centros docentes de la Comunidad de Castilla y León y modificada por la Orden EDU/371/2018, de 2 de abril. La finalidad de la presente Orden EDU/1152/2010, de 3 de agosto tiene por objeto la regulación de la respuesta educativa al alumnado con necesidad específica de apoyo educativo, la planificación de las medidas educativas que deben ser adoptadas y la definición de los medios y recursos necesarios para hacer efectivo el derecho de este alumnado a la igualdad de oportunidades en educación.</w:t>
      </w:r>
    </w:p>
    <w:p w14:paraId="0BE96AAF" w14:textId="4AB0A0F4" w:rsidR="006415FC" w:rsidRPr="006415FC" w:rsidRDefault="00730D7D" w:rsidP="00730D7D">
      <w:pPr>
        <w:pStyle w:val="Ttulo2"/>
        <w:spacing w:before="0"/>
        <w:ind w:left="426" w:hanging="426"/>
      </w:pPr>
      <w:bookmarkStart w:id="86" w:name="_Toc211845657"/>
      <w:bookmarkStart w:id="87" w:name="_Toc211846405"/>
      <w:r>
        <w:lastRenderedPageBreak/>
        <w:t xml:space="preserve">32. </w:t>
      </w:r>
      <w:r w:rsidR="006415FC">
        <w:t>RESPUESTA EDUCATIVA A TRAVÉS DE APOYOS ORDINARIOS A LA DIVERSIDAD NATURAL</w:t>
      </w:r>
      <w:bookmarkEnd w:id="86"/>
      <w:bookmarkEnd w:id="87"/>
    </w:p>
    <w:p w14:paraId="6E4EE1E8" w14:textId="77777777" w:rsidR="006415FC" w:rsidRPr="00A519DF" w:rsidRDefault="006415FC" w:rsidP="006415FC">
      <w:pPr>
        <w:ind w:firstLine="431"/>
        <w:rPr>
          <w:rFonts w:ascii="Arial" w:hAnsi="Arial" w:cs="Arial"/>
          <w:bCs/>
          <w:sz w:val="24"/>
          <w:szCs w:val="24"/>
        </w:rPr>
      </w:pPr>
      <w:r w:rsidRPr="00A519DF">
        <w:rPr>
          <w:rFonts w:ascii="Arial" w:hAnsi="Arial" w:cs="Arial"/>
          <w:bCs/>
          <w:sz w:val="24"/>
          <w:szCs w:val="24"/>
        </w:rPr>
        <w:t xml:space="preserve">A lo largo de esta programación se han recogido mecanismos y estrategias con los que se está dando respuesta a la diversidad. Entre ellos, destacamos: </w:t>
      </w:r>
    </w:p>
    <w:p w14:paraId="633D720C"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Individualización de las enseñanzas,</w:t>
      </w:r>
      <w:r w:rsidRPr="00A519DF">
        <w:rPr>
          <w:rFonts w:ascii="Arial" w:hAnsi="Arial" w:cs="Arial"/>
          <w:bCs/>
          <w:sz w:val="24"/>
          <w:szCs w:val="24"/>
        </w:rPr>
        <w:t xml:space="preserve"> partiendo siempre del conocimiento y experiencia previa de cada alumno, ajustándonos a las diferencias individuales. </w:t>
      </w:r>
    </w:p>
    <w:p w14:paraId="474D1E6F"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Diversidad de actividades</w:t>
      </w:r>
      <w:r w:rsidRPr="00A519DF">
        <w:rPr>
          <w:rFonts w:ascii="Arial" w:hAnsi="Arial" w:cs="Arial"/>
          <w:bCs/>
          <w:sz w:val="24"/>
          <w:szCs w:val="24"/>
        </w:rPr>
        <w:t xml:space="preserve"> que se adapten a la singularidad, estilo y ritmo de aprendizaje del alumnado: individuales, de grupo monitorizadas por alumnos más aventajados, de refuerzo para alumnos con dificultades, de ampliación para los de mayor nivel, etc. </w:t>
      </w:r>
    </w:p>
    <w:p w14:paraId="74956DA0"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Uso de medios y recursos múltiples y variados.</w:t>
      </w:r>
      <w:r w:rsidRPr="00A519DF">
        <w:rPr>
          <w:rFonts w:ascii="Arial" w:hAnsi="Arial" w:cs="Arial"/>
          <w:bCs/>
          <w:sz w:val="24"/>
          <w:szCs w:val="24"/>
        </w:rPr>
        <w:t xml:space="preserve"> Que respondan a sus intereses, faciliten los aprendizajes y contribuyan a la motivación. </w:t>
      </w:r>
    </w:p>
    <w:p w14:paraId="239B8325"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Agrupamientos flexibles y monitorizados.</w:t>
      </w:r>
      <w:r w:rsidRPr="00A519DF">
        <w:rPr>
          <w:rFonts w:ascii="Arial" w:hAnsi="Arial" w:cs="Arial"/>
          <w:bCs/>
          <w:sz w:val="24"/>
          <w:szCs w:val="24"/>
        </w:rPr>
        <w:t xml:space="preserve"> Haciendo posible que los alumnos puedan realizar al mismo tiempo diferentes tareas según su nivel, intereses u otros criterios. </w:t>
      </w:r>
    </w:p>
    <w:p w14:paraId="2002EB33" w14:textId="77777777" w:rsidR="006415FC" w:rsidRPr="00A519DF" w:rsidRDefault="006415FC" w:rsidP="006415FC">
      <w:pPr>
        <w:pStyle w:val="Prrafodelista"/>
        <w:numPr>
          <w:ilvl w:val="0"/>
          <w:numId w:val="4"/>
        </w:numPr>
        <w:contextualSpacing w:val="0"/>
        <w:rPr>
          <w:rFonts w:ascii="Arial" w:hAnsi="Arial" w:cs="Arial"/>
          <w:b/>
          <w:bCs/>
          <w:sz w:val="24"/>
          <w:szCs w:val="24"/>
        </w:rPr>
      </w:pPr>
      <w:r w:rsidRPr="00A519DF">
        <w:rPr>
          <w:rFonts w:ascii="Arial" w:hAnsi="Arial" w:cs="Arial"/>
          <w:b/>
          <w:bCs/>
          <w:sz w:val="24"/>
          <w:szCs w:val="24"/>
        </w:rPr>
        <w:t xml:space="preserve">Orientación a la consecución de la autoafirmación y autonomía del propio alumnado. </w:t>
      </w:r>
    </w:p>
    <w:p w14:paraId="2B05C551" w14:textId="77777777" w:rsidR="006415FC" w:rsidRPr="00A519DF" w:rsidRDefault="006415FC" w:rsidP="006415FC">
      <w:pPr>
        <w:pStyle w:val="Prrafodelista"/>
        <w:numPr>
          <w:ilvl w:val="0"/>
          <w:numId w:val="4"/>
        </w:numPr>
        <w:contextualSpacing w:val="0"/>
        <w:rPr>
          <w:rFonts w:ascii="Arial" w:hAnsi="Arial" w:cs="Arial"/>
          <w:bCs/>
          <w:sz w:val="24"/>
          <w:szCs w:val="24"/>
        </w:rPr>
      </w:pPr>
      <w:r w:rsidRPr="00A519DF">
        <w:rPr>
          <w:rFonts w:ascii="Arial" w:hAnsi="Arial" w:cs="Arial"/>
          <w:b/>
          <w:bCs/>
          <w:sz w:val="24"/>
          <w:szCs w:val="24"/>
        </w:rPr>
        <w:t>Atender a los aspectos personales del alumnado.</w:t>
      </w:r>
      <w:r w:rsidRPr="00A519DF">
        <w:rPr>
          <w:rFonts w:ascii="Arial" w:hAnsi="Arial" w:cs="Arial"/>
          <w:bCs/>
          <w:sz w:val="24"/>
          <w:szCs w:val="24"/>
        </w:rPr>
        <w:t xml:space="preserve"> Son un factor condicionante de la motivación por aprender. En esta etapa se relacionan con el futuro académico y profesional. </w:t>
      </w:r>
    </w:p>
    <w:p w14:paraId="56617830" w14:textId="5BCDDDFD" w:rsidR="006415FC" w:rsidRDefault="005C75E5" w:rsidP="005C75E5">
      <w:pPr>
        <w:pStyle w:val="Ttulo1"/>
        <w:spacing w:before="0"/>
        <w:ind w:left="426" w:hanging="426"/>
      </w:pPr>
      <w:bookmarkStart w:id="88" w:name="_Toc211845658"/>
      <w:bookmarkStart w:id="89" w:name="_Toc211846406"/>
      <w:r>
        <w:t xml:space="preserve">33. </w:t>
      </w:r>
      <w:r w:rsidR="004466C3">
        <w:t>RESPUESTA EDUCATIVA A TRAVÉS DE APOYOS ESPECIALIZADOS AL ALUMNADO ACNEAE</w:t>
      </w:r>
      <w:bookmarkEnd w:id="88"/>
      <w:bookmarkEnd w:id="89"/>
    </w:p>
    <w:p w14:paraId="25774E72" w14:textId="77777777" w:rsidR="004466C3" w:rsidRPr="00A519DF" w:rsidRDefault="004466C3" w:rsidP="004466C3">
      <w:pPr>
        <w:ind w:firstLine="431"/>
        <w:rPr>
          <w:rFonts w:ascii="Arial" w:hAnsi="Arial" w:cs="Arial"/>
          <w:bCs/>
          <w:sz w:val="24"/>
          <w:szCs w:val="24"/>
        </w:rPr>
      </w:pPr>
      <w:r w:rsidRPr="00A519DF">
        <w:rPr>
          <w:rFonts w:ascii="Arial" w:hAnsi="Arial" w:cs="Arial"/>
          <w:bCs/>
          <w:sz w:val="24"/>
          <w:szCs w:val="24"/>
        </w:rPr>
        <w:t>Son medidas de apoyo específico o especializado todas aquellas de tratamiento personalizado para el alumnado con necesidad específica de apoyo educativo, y que no haya obtenido respuesta educativa a través de las medidas de apoyo ordinario.</w:t>
      </w:r>
    </w:p>
    <w:p w14:paraId="3CFA01ED" w14:textId="6092A77A" w:rsidR="004466C3" w:rsidRDefault="005C75E5" w:rsidP="005C75E5">
      <w:pPr>
        <w:pStyle w:val="Ttulo2"/>
        <w:spacing w:before="0"/>
      </w:pPr>
      <w:bookmarkStart w:id="90" w:name="_Toc211845659"/>
      <w:bookmarkStart w:id="91" w:name="_Toc211846407"/>
      <w:r>
        <w:t xml:space="preserve">33.1. </w:t>
      </w:r>
      <w:r w:rsidR="004466C3">
        <w:t>TIPOS DE ADAPTACIONES CURRICULARES</w:t>
      </w:r>
      <w:bookmarkEnd w:id="90"/>
      <w:bookmarkEnd w:id="91"/>
    </w:p>
    <w:p w14:paraId="4C719E20" w14:textId="77777777" w:rsidR="004466C3" w:rsidRPr="00A519DF" w:rsidRDefault="004466C3" w:rsidP="004466C3">
      <w:pPr>
        <w:ind w:firstLine="431"/>
        <w:rPr>
          <w:rFonts w:ascii="Arial" w:hAnsi="Arial" w:cs="Arial"/>
          <w:bCs/>
          <w:sz w:val="24"/>
          <w:szCs w:val="24"/>
        </w:rPr>
      </w:pPr>
      <w:r w:rsidRPr="00A519DF">
        <w:rPr>
          <w:rFonts w:ascii="Arial" w:hAnsi="Arial" w:cs="Arial"/>
          <w:bCs/>
          <w:sz w:val="24"/>
          <w:szCs w:val="24"/>
        </w:rPr>
        <w:t xml:space="preserve">La </w:t>
      </w:r>
      <w:r w:rsidRPr="00A519DF">
        <w:rPr>
          <w:rFonts w:ascii="Arial" w:hAnsi="Arial" w:cs="Arial"/>
          <w:sz w:val="24"/>
          <w:szCs w:val="24"/>
        </w:rPr>
        <w:t>Orden EDU/1152/2010, de 3 de agosto</w:t>
      </w:r>
      <w:r w:rsidRPr="00A519DF">
        <w:rPr>
          <w:rFonts w:ascii="Arial" w:hAnsi="Arial" w:cs="Arial"/>
          <w:bCs/>
          <w:sz w:val="24"/>
          <w:szCs w:val="24"/>
        </w:rPr>
        <w:t>, por el que se establece y regula la respuesta educativa a la diversidad del alumnado, determina dos tipos de medidas:</w:t>
      </w:r>
    </w:p>
    <w:p w14:paraId="3DCC1EA5" w14:textId="77777777" w:rsidR="004466C3" w:rsidRPr="00A519DF" w:rsidRDefault="004466C3" w:rsidP="004466C3">
      <w:pPr>
        <w:pStyle w:val="Prrafodelista"/>
        <w:numPr>
          <w:ilvl w:val="0"/>
          <w:numId w:val="15"/>
        </w:numPr>
        <w:contextualSpacing w:val="0"/>
        <w:rPr>
          <w:rFonts w:ascii="Arial" w:hAnsi="Arial" w:cs="Arial"/>
          <w:bCs/>
          <w:sz w:val="24"/>
          <w:szCs w:val="24"/>
        </w:rPr>
      </w:pPr>
      <w:r w:rsidRPr="00A519DF">
        <w:rPr>
          <w:rFonts w:ascii="Arial" w:hAnsi="Arial" w:cs="Arial"/>
          <w:b/>
          <w:bCs/>
          <w:sz w:val="24"/>
          <w:szCs w:val="24"/>
        </w:rPr>
        <w:t>Medidas ordinarias:</w:t>
      </w:r>
      <w:r w:rsidRPr="00A519DF">
        <w:rPr>
          <w:rFonts w:ascii="Arial" w:hAnsi="Arial" w:cs="Arial"/>
          <w:bCs/>
          <w:sz w:val="24"/>
          <w:szCs w:val="24"/>
        </w:rPr>
        <w:t xml:space="preserve"> estrategias organizativas y metodológicas destinadas a todo el alumnado que faciliten la adecuación del currículo a sus características individuales y al contexto sociocultural de los centros docentes con objeto de proporcionar una atención individualizada en el proceso de enseñanza y aprendizaje, sin modificar los contenidos, ni los resultados de aprendizaje ni los criterios de evaluación. Se trata de adaptaciones curriculares no significativas.</w:t>
      </w:r>
    </w:p>
    <w:p w14:paraId="5AC084CB" w14:textId="77777777" w:rsidR="004466C3" w:rsidRPr="00A519DF" w:rsidRDefault="004466C3" w:rsidP="004466C3">
      <w:pPr>
        <w:pStyle w:val="Prrafodelista"/>
        <w:numPr>
          <w:ilvl w:val="0"/>
          <w:numId w:val="15"/>
        </w:numPr>
        <w:contextualSpacing w:val="0"/>
        <w:rPr>
          <w:rFonts w:ascii="Arial" w:hAnsi="Arial" w:cs="Arial"/>
          <w:bCs/>
          <w:sz w:val="24"/>
          <w:szCs w:val="24"/>
        </w:rPr>
      </w:pPr>
      <w:r w:rsidRPr="00A519DF">
        <w:rPr>
          <w:rFonts w:ascii="Arial" w:hAnsi="Arial" w:cs="Arial"/>
          <w:b/>
          <w:bCs/>
          <w:sz w:val="24"/>
          <w:szCs w:val="24"/>
        </w:rPr>
        <w:t>Medidas específicas:</w:t>
      </w:r>
      <w:r w:rsidRPr="00A519DF">
        <w:rPr>
          <w:rFonts w:ascii="Arial" w:hAnsi="Arial" w:cs="Arial"/>
          <w:bCs/>
          <w:sz w:val="24"/>
          <w:szCs w:val="24"/>
        </w:rPr>
        <w:t xml:space="preserve"> Se pondrán en marcha adaptaciones curriculares en función de las características del alumnado, tales como:</w:t>
      </w:r>
    </w:p>
    <w:p w14:paraId="26B34C52" w14:textId="77777777" w:rsidR="004466C3" w:rsidRPr="00A519DF" w:rsidRDefault="004466C3" w:rsidP="004466C3">
      <w:pPr>
        <w:pStyle w:val="Prrafodelista"/>
        <w:numPr>
          <w:ilvl w:val="1"/>
          <w:numId w:val="15"/>
        </w:numPr>
        <w:ind w:left="851" w:hanging="425"/>
        <w:contextualSpacing w:val="0"/>
        <w:rPr>
          <w:rFonts w:ascii="Arial" w:hAnsi="Arial" w:cs="Arial"/>
          <w:bCs/>
          <w:sz w:val="24"/>
          <w:szCs w:val="24"/>
        </w:rPr>
      </w:pPr>
      <w:r w:rsidRPr="00A519DF">
        <w:rPr>
          <w:rFonts w:ascii="Arial" w:hAnsi="Arial" w:cs="Arial"/>
          <w:b/>
          <w:bCs/>
          <w:sz w:val="24"/>
          <w:szCs w:val="24"/>
        </w:rPr>
        <w:t>Adaptaciones de acceso al currículo:</w:t>
      </w:r>
      <w:r w:rsidRPr="00A519DF">
        <w:rPr>
          <w:rFonts w:ascii="Arial" w:hAnsi="Arial" w:cs="Arial"/>
          <w:bCs/>
          <w:sz w:val="24"/>
          <w:szCs w:val="24"/>
        </w:rPr>
        <w:t xml:space="preserve"> adaptaciones necesarias para que el alumno o alumna con determinada discapacidad pueda acceder al currículo mediante la adaptación de espacios, recursos y sistemas de comunicación (ascensores, rampas, micrófono, cascos auditivos, puesto informático adaptado, especialista en lengua de signos, etc.)</w:t>
      </w:r>
    </w:p>
    <w:p w14:paraId="4783A0D5" w14:textId="77777777" w:rsidR="004466C3" w:rsidRPr="00A519DF" w:rsidRDefault="004466C3" w:rsidP="004466C3">
      <w:pPr>
        <w:pStyle w:val="Prrafodelista"/>
        <w:numPr>
          <w:ilvl w:val="1"/>
          <w:numId w:val="15"/>
        </w:numPr>
        <w:ind w:left="851" w:hanging="425"/>
        <w:contextualSpacing w:val="0"/>
        <w:rPr>
          <w:rFonts w:ascii="Arial" w:hAnsi="Arial" w:cs="Arial"/>
          <w:bCs/>
          <w:sz w:val="24"/>
          <w:szCs w:val="24"/>
        </w:rPr>
      </w:pPr>
      <w:r w:rsidRPr="00A519DF">
        <w:rPr>
          <w:rFonts w:ascii="Arial" w:hAnsi="Arial" w:cs="Arial"/>
          <w:b/>
          <w:bCs/>
          <w:sz w:val="24"/>
          <w:szCs w:val="24"/>
        </w:rPr>
        <w:t>Adaptaciones significativas:</w:t>
      </w:r>
      <w:r w:rsidRPr="00A519DF">
        <w:rPr>
          <w:rFonts w:ascii="Arial" w:hAnsi="Arial" w:cs="Arial"/>
          <w:bCs/>
          <w:sz w:val="24"/>
          <w:szCs w:val="24"/>
        </w:rPr>
        <w:t xml:space="preserve"> adaptaciones que requieren la modificación de los elementos prescriptivos del currículo tales como contenidos, objetivos, criterios de evaluación o resultados de aprendizaje.</w:t>
      </w:r>
    </w:p>
    <w:p w14:paraId="7246DC6B" w14:textId="77777777" w:rsidR="004466C3" w:rsidRDefault="004466C3" w:rsidP="004466C3">
      <w:pPr>
        <w:ind w:firstLine="431"/>
        <w:rPr>
          <w:rFonts w:ascii="Arial" w:hAnsi="Arial" w:cs="Arial"/>
          <w:bCs/>
          <w:sz w:val="24"/>
          <w:szCs w:val="24"/>
        </w:rPr>
      </w:pPr>
      <w:r w:rsidRPr="00A519DF">
        <w:rPr>
          <w:rFonts w:ascii="Arial" w:hAnsi="Arial" w:cs="Arial"/>
          <w:bCs/>
          <w:sz w:val="24"/>
          <w:szCs w:val="24"/>
        </w:rPr>
        <w:lastRenderedPageBreak/>
        <w:t xml:space="preserve">Al tratarse de Formación Profesional, es decir, de una </w:t>
      </w:r>
      <w:r w:rsidRPr="00A519DF">
        <w:rPr>
          <w:rFonts w:ascii="Arial" w:hAnsi="Arial" w:cs="Arial"/>
          <w:b/>
          <w:bCs/>
          <w:sz w:val="24"/>
          <w:szCs w:val="24"/>
        </w:rPr>
        <w:t>etapa educativa no obligatoria</w:t>
      </w:r>
      <w:r w:rsidRPr="00A519DF">
        <w:rPr>
          <w:rFonts w:ascii="Arial" w:hAnsi="Arial" w:cs="Arial"/>
          <w:bCs/>
          <w:sz w:val="24"/>
          <w:szCs w:val="24"/>
        </w:rPr>
        <w:t xml:space="preserve">, </w:t>
      </w:r>
      <w:r w:rsidRPr="00A519DF">
        <w:rPr>
          <w:rFonts w:ascii="Arial" w:hAnsi="Arial" w:cs="Arial"/>
          <w:b/>
          <w:bCs/>
          <w:sz w:val="24"/>
          <w:szCs w:val="24"/>
          <w:u w:val="single"/>
        </w:rPr>
        <w:t>no se podrán llevar a cabo adaptaciones curriculares significativas</w:t>
      </w:r>
      <w:r w:rsidRPr="00A519DF">
        <w:rPr>
          <w:rFonts w:ascii="Arial" w:hAnsi="Arial" w:cs="Arial"/>
          <w:bCs/>
          <w:sz w:val="24"/>
          <w:szCs w:val="24"/>
        </w:rPr>
        <w:t>, ya que estas afectarían de forma significativa a las capacidades establecidas en los resultados de aprendizaje y al perfil profesional.</w:t>
      </w:r>
    </w:p>
    <w:p w14:paraId="1FBDEA51" w14:textId="5D52E546" w:rsidR="004466C3" w:rsidRPr="00A519DF" w:rsidRDefault="00C65DB9" w:rsidP="00C65DB9">
      <w:pPr>
        <w:pStyle w:val="Ttulo1"/>
        <w:spacing w:before="0"/>
        <w:rPr>
          <w:bCs/>
        </w:rPr>
      </w:pPr>
      <w:bookmarkStart w:id="92" w:name="_Toc211845660"/>
      <w:bookmarkStart w:id="93" w:name="_Toc211846408"/>
      <w:r>
        <w:t xml:space="preserve">34. </w:t>
      </w:r>
      <w:r w:rsidR="002A5CCF">
        <w:t>DEFINICIÓN DE LAS UNIDADADES DE TRABAJO</w:t>
      </w:r>
      <w:bookmarkEnd w:id="92"/>
      <w:bookmarkEnd w:id="93"/>
      <w:r w:rsidR="004466C3" w:rsidRPr="00A519DF">
        <w:rPr>
          <w:bCs/>
        </w:rPr>
        <w:t xml:space="preserve"> </w:t>
      </w:r>
    </w:p>
    <w:p w14:paraId="5D65175E" w14:textId="77777777" w:rsidR="002A5CCF" w:rsidRPr="00A519DF" w:rsidRDefault="002A5CCF" w:rsidP="00544818">
      <w:pPr>
        <w:ind w:firstLine="431"/>
        <w:rPr>
          <w:rFonts w:ascii="Arial" w:hAnsi="Arial" w:cs="Arial"/>
          <w:sz w:val="24"/>
          <w:szCs w:val="24"/>
        </w:rPr>
      </w:pPr>
      <w:r w:rsidRPr="00A519DF">
        <w:rPr>
          <w:rFonts w:ascii="Arial" w:hAnsi="Arial" w:cs="Arial"/>
          <w:sz w:val="24"/>
          <w:szCs w:val="24"/>
        </w:rPr>
        <w:t>Las unidades de trabajo propuestas para el módulo profesional se distribuyen de la manera siguiente:</w:t>
      </w:r>
    </w:p>
    <w:p w14:paraId="0A3E5E66" w14:textId="4B7DAF0B"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Nº1:</w:t>
      </w:r>
      <w:r w:rsidRPr="00A519DF">
        <w:rPr>
          <w:rFonts w:ascii="Arial" w:hAnsi="Arial" w:cs="Arial"/>
          <w:sz w:val="24"/>
          <w:szCs w:val="24"/>
        </w:rPr>
        <w:t xml:space="preserve"> Prevención de riesgos, seguridad y protección medioambiental.</w:t>
      </w:r>
    </w:p>
    <w:p w14:paraId="15B81C17" w14:textId="2FB11921"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Nº2:</w:t>
      </w:r>
      <w:r w:rsidRPr="00A519DF">
        <w:rPr>
          <w:rFonts w:ascii="Arial" w:hAnsi="Arial" w:cs="Arial"/>
          <w:sz w:val="24"/>
          <w:szCs w:val="24"/>
        </w:rPr>
        <w:t xml:space="preserve"> Infraestructuras comunes de telecomunicaciones.</w:t>
      </w:r>
      <w:r w:rsidRPr="00A519DF">
        <w:rPr>
          <w:rFonts w:ascii="Arial" w:hAnsi="Arial" w:cs="Arial"/>
          <w:b/>
          <w:sz w:val="24"/>
          <w:szCs w:val="24"/>
        </w:rPr>
        <w:t xml:space="preserve"> </w:t>
      </w:r>
    </w:p>
    <w:p w14:paraId="531A5833" w14:textId="381DE28D"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Nº3:</w:t>
      </w:r>
      <w:r w:rsidRPr="00A519DF">
        <w:rPr>
          <w:rFonts w:ascii="Arial" w:hAnsi="Arial" w:cs="Arial"/>
          <w:sz w:val="24"/>
          <w:szCs w:val="24"/>
        </w:rPr>
        <w:t xml:space="preserve"> Configuración de infraestructuras comunes de telecomunicaciones.</w:t>
      </w:r>
    </w:p>
    <w:p w14:paraId="34B67F0F" w14:textId="6D8913B6"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Nº4:</w:t>
      </w:r>
      <w:r w:rsidRPr="00A519DF">
        <w:rPr>
          <w:rFonts w:ascii="Arial" w:hAnsi="Arial" w:cs="Arial"/>
          <w:sz w:val="24"/>
          <w:szCs w:val="24"/>
        </w:rPr>
        <w:t xml:space="preserve"> Instalación de infraestructuras de telecomunicaciones.</w:t>
      </w:r>
    </w:p>
    <w:p w14:paraId="583536D1" w14:textId="3EC61AD0" w:rsidR="002A5CCF" w:rsidRPr="00A519D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Nº5:</w:t>
      </w:r>
      <w:r w:rsidRPr="00A519DF">
        <w:rPr>
          <w:rFonts w:ascii="Arial" w:hAnsi="Arial" w:cs="Arial"/>
          <w:sz w:val="24"/>
          <w:szCs w:val="24"/>
        </w:rPr>
        <w:t xml:space="preserve"> Verificación del funcionamiento de las instalaciones de ICT.</w:t>
      </w:r>
    </w:p>
    <w:p w14:paraId="0C84DE00" w14:textId="50FF7467" w:rsidR="002A5CCF" w:rsidRDefault="002A5CCF" w:rsidP="002A5CCF">
      <w:pPr>
        <w:pStyle w:val="Prrafodelista"/>
        <w:numPr>
          <w:ilvl w:val="0"/>
          <w:numId w:val="4"/>
        </w:numPr>
        <w:contextualSpacing w:val="0"/>
        <w:rPr>
          <w:rFonts w:ascii="Arial" w:hAnsi="Arial" w:cs="Arial"/>
          <w:sz w:val="24"/>
          <w:szCs w:val="24"/>
        </w:rPr>
      </w:pPr>
      <w:r w:rsidRPr="00A519DF">
        <w:rPr>
          <w:rFonts w:ascii="Arial" w:hAnsi="Arial" w:cs="Arial"/>
          <w:b/>
          <w:sz w:val="24"/>
          <w:szCs w:val="24"/>
        </w:rPr>
        <w:t>Unidad de trabajo Nº6:</w:t>
      </w:r>
      <w:r w:rsidRPr="00A519DF">
        <w:rPr>
          <w:rFonts w:ascii="Arial" w:hAnsi="Arial" w:cs="Arial"/>
          <w:sz w:val="24"/>
          <w:szCs w:val="24"/>
        </w:rPr>
        <w:t xml:space="preserve"> Mantenimiento de instalaciones de infraestructuras comunes de telecomunicaciones.</w:t>
      </w: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2A5CCF" w:rsidRPr="00A519DF" w14:paraId="0A54860E" w14:textId="77777777" w:rsidTr="0096141F">
        <w:tc>
          <w:tcPr>
            <w:tcW w:w="9160" w:type="dxa"/>
            <w:gridSpan w:val="2"/>
            <w:shd w:val="clear" w:color="auto" w:fill="FFC000"/>
          </w:tcPr>
          <w:p w14:paraId="73687B71" w14:textId="4BC5F117" w:rsidR="002A5CCF" w:rsidRPr="00A519DF" w:rsidRDefault="002A5CCF" w:rsidP="001E6F9C">
            <w:pPr>
              <w:pStyle w:val="Ttulo2"/>
              <w:spacing w:before="120" w:after="120"/>
              <w:jc w:val="both"/>
              <w:rPr>
                <w:rFonts w:eastAsiaTheme="minorHAnsi" w:cs="Arial"/>
                <w:color w:val="auto"/>
                <w:szCs w:val="24"/>
              </w:rPr>
            </w:pPr>
            <w:bookmarkStart w:id="94" w:name="_Toc183550895"/>
            <w:bookmarkStart w:id="95" w:name="_Toc211845661"/>
            <w:bookmarkStart w:id="96" w:name="_Toc211846409"/>
            <w:r w:rsidRPr="00A519DF">
              <w:rPr>
                <w:rFonts w:eastAsiaTheme="minorHAnsi" w:cs="Arial"/>
                <w:color w:val="auto"/>
                <w:szCs w:val="24"/>
              </w:rPr>
              <w:t>Unidad de trabajo Nº1: Prevención de riesgos, seguridad y protección medioambiental.</w:t>
            </w:r>
            <w:bookmarkEnd w:id="94"/>
            <w:bookmarkEnd w:id="95"/>
            <w:bookmarkEnd w:id="96"/>
          </w:p>
        </w:tc>
      </w:tr>
      <w:tr w:rsidR="002A5CCF" w:rsidRPr="00A519DF" w14:paraId="1FC2303A" w14:textId="77777777" w:rsidTr="0096141F">
        <w:tc>
          <w:tcPr>
            <w:tcW w:w="9160" w:type="dxa"/>
            <w:gridSpan w:val="2"/>
            <w:shd w:val="clear" w:color="auto" w:fill="FFEFBD"/>
          </w:tcPr>
          <w:p w14:paraId="67A77F0E" w14:textId="77777777"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2A5CCF" w:rsidRPr="00A519DF" w14:paraId="3B73B317" w14:textId="77777777" w:rsidTr="0096141F">
        <w:tc>
          <w:tcPr>
            <w:tcW w:w="9160" w:type="dxa"/>
            <w:gridSpan w:val="2"/>
          </w:tcPr>
          <w:p w14:paraId="77C0E95F"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Fonts w:ascii="Arial" w:hAnsi="Arial" w:cs="Arial"/>
                <w:sz w:val="24"/>
                <w:szCs w:val="24"/>
              </w:rPr>
              <w:t>Identificar</w:t>
            </w:r>
            <w:r w:rsidRPr="00A519DF">
              <w:rPr>
                <w:rStyle w:val="A1"/>
                <w:rFonts w:ascii="Arial" w:hAnsi="Arial" w:cs="Arial"/>
                <w:sz w:val="24"/>
                <w:szCs w:val="24"/>
              </w:rPr>
              <w:t xml:space="preserve"> los riesgos y el nivel de peligrosidad que supone la manipulación de los materiales, herramientas, útiles, máquinas y medios de transporte.</w:t>
            </w:r>
          </w:p>
          <w:p w14:paraId="3EC5EC94" w14:textId="77777777" w:rsidR="002A5CCF" w:rsidRPr="00A519DF" w:rsidRDefault="002A5CCF" w:rsidP="00544818">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Operar con máquinas y herramientas respetando las normas de seguridad.</w:t>
            </w:r>
          </w:p>
          <w:p w14:paraId="4A11C866"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las causas más frecuentes de accidentes en la manipulación de materiales, herramientas, máquinas de corte y conformado, entre otras.</w:t>
            </w:r>
          </w:p>
          <w:p w14:paraId="2741DAB5" w14:textId="77777777" w:rsidR="002A5CCF" w:rsidRPr="00A519DF" w:rsidRDefault="002A5CCF" w:rsidP="00544818">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Reconocer los elementos de seguridad, los equipos de protección individual y colectiva (calzado, protección ocular e indumentaria, entre otros) que se deben emplear en las distintas operaciones de montaje y mantenimiento.</w:t>
            </w:r>
          </w:p>
          <w:p w14:paraId="24700994"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el uso correcto de los elementos de seguridad y de los equipos de protección individual y colectiva.</w:t>
            </w:r>
          </w:p>
          <w:p w14:paraId="792C329A" w14:textId="77777777" w:rsidR="002A5CCF" w:rsidRPr="00A519DF" w:rsidRDefault="002A5CCF" w:rsidP="00544818">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Relacionar la manipulación de materiales, herramientas y máquinas con las medidas de seguridad y protección personal requeridos.</w:t>
            </w:r>
          </w:p>
          <w:p w14:paraId="2F9E34DC"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las posibles fuentes de contaminación del entorno ambiental.</w:t>
            </w:r>
          </w:p>
          <w:p w14:paraId="635E9996" w14:textId="77777777" w:rsidR="002A5CCF" w:rsidRPr="00A519DF" w:rsidRDefault="002A5CCF" w:rsidP="00544818">
            <w:pPr>
              <w:pStyle w:val="Prrafodelista"/>
              <w:numPr>
                <w:ilvl w:val="0"/>
                <w:numId w:val="17"/>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Clasificar los residuos generados para su retirada selectiva.</w:t>
            </w:r>
          </w:p>
          <w:p w14:paraId="3F36FC23" w14:textId="77777777" w:rsidR="002A5CCF" w:rsidRPr="00A519DF" w:rsidRDefault="002A5CCF" w:rsidP="00544818">
            <w:pPr>
              <w:pStyle w:val="Prrafodelista"/>
              <w:numPr>
                <w:ilvl w:val="0"/>
                <w:numId w:val="17"/>
              </w:numPr>
              <w:autoSpaceDE w:val="0"/>
              <w:autoSpaceDN w:val="0"/>
              <w:adjustRightInd w:val="0"/>
              <w:jc w:val="both"/>
              <w:rPr>
                <w:rFonts w:ascii="Arial" w:hAnsi="Arial" w:cs="Arial"/>
                <w:sz w:val="24"/>
                <w:szCs w:val="24"/>
              </w:rPr>
            </w:pPr>
            <w:r w:rsidRPr="00A519DF">
              <w:rPr>
                <w:rFonts w:ascii="Arial" w:hAnsi="Arial" w:cs="Arial"/>
                <w:color w:val="000000"/>
                <w:sz w:val="24"/>
                <w:szCs w:val="24"/>
              </w:rPr>
              <w:t>Valorar el orden y la limpieza de instalaciones y equipos como primer factor de prevención de riesgos.</w:t>
            </w:r>
          </w:p>
        </w:tc>
      </w:tr>
      <w:tr w:rsidR="002A5CCF" w:rsidRPr="00A519DF" w14:paraId="016BD529" w14:textId="77777777" w:rsidTr="0096141F">
        <w:tc>
          <w:tcPr>
            <w:tcW w:w="9160" w:type="dxa"/>
            <w:gridSpan w:val="2"/>
            <w:shd w:val="clear" w:color="auto" w:fill="FFEFBD"/>
          </w:tcPr>
          <w:p w14:paraId="60AA542B" w14:textId="77777777" w:rsidR="002A5CCF" w:rsidRPr="00A519DF" w:rsidRDefault="002A5CCF" w:rsidP="001E6F9C">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2A5CCF" w:rsidRPr="00A519DF" w14:paraId="5E3FED48" w14:textId="77777777" w:rsidTr="0096141F">
        <w:tc>
          <w:tcPr>
            <w:tcW w:w="9160" w:type="dxa"/>
            <w:gridSpan w:val="2"/>
          </w:tcPr>
          <w:p w14:paraId="20DD29B6" w14:textId="77777777" w:rsidR="002A5CCF" w:rsidRDefault="002A5CCF" w:rsidP="00544818">
            <w:pPr>
              <w:autoSpaceDE w:val="0"/>
              <w:autoSpaceDN w:val="0"/>
              <w:adjustRightInd w:val="0"/>
              <w:jc w:val="both"/>
              <w:rPr>
                <w:rFonts w:ascii="Arial" w:hAnsi="Arial" w:cs="Arial"/>
                <w:sz w:val="24"/>
                <w:szCs w:val="24"/>
              </w:rPr>
            </w:pPr>
            <w:r w:rsidRPr="002A5CCF">
              <w:rPr>
                <w:rFonts w:ascii="Arial" w:hAnsi="Arial" w:cs="Arial"/>
                <w:b/>
                <w:sz w:val="24"/>
                <w:szCs w:val="24"/>
              </w:rPr>
              <w:t>BL6.</w:t>
            </w:r>
            <w:r w:rsidRPr="002A5CCF">
              <w:rPr>
                <w:rFonts w:ascii="Arial" w:hAnsi="Arial" w:cs="Arial"/>
                <w:sz w:val="24"/>
                <w:szCs w:val="24"/>
              </w:rPr>
              <w:t xml:space="preserve"> </w:t>
            </w:r>
            <w:r w:rsidRPr="002A5CCF">
              <w:rPr>
                <w:rFonts w:ascii="Arial" w:hAnsi="Arial" w:cs="Arial"/>
                <w:color w:val="000000"/>
                <w:sz w:val="24"/>
                <w:szCs w:val="24"/>
              </w:rPr>
              <w:t>Prevención de riesgos, seguridad y protección medioambiental</w:t>
            </w:r>
            <w:r w:rsidRPr="002A5CCF">
              <w:rPr>
                <w:rFonts w:ascii="Arial" w:hAnsi="Arial" w:cs="Arial"/>
                <w:sz w:val="24"/>
                <w:szCs w:val="24"/>
              </w:rPr>
              <w:t>:</w:t>
            </w:r>
          </w:p>
          <w:p w14:paraId="0CA5BBA2" w14:textId="77777777" w:rsidR="00305B80" w:rsidRPr="002A5CCF" w:rsidRDefault="00305B80" w:rsidP="00544818">
            <w:pPr>
              <w:autoSpaceDE w:val="0"/>
              <w:autoSpaceDN w:val="0"/>
              <w:adjustRightInd w:val="0"/>
              <w:jc w:val="both"/>
              <w:rPr>
                <w:rFonts w:ascii="Arial" w:hAnsi="Arial" w:cs="Arial"/>
                <w:sz w:val="24"/>
                <w:szCs w:val="24"/>
              </w:rPr>
            </w:pPr>
          </w:p>
          <w:p w14:paraId="184653D2" w14:textId="77777777" w:rsidR="002A5CCF" w:rsidRPr="002A5CCF" w:rsidRDefault="002A5CCF" w:rsidP="00544818">
            <w:pPr>
              <w:pStyle w:val="Pa17"/>
              <w:spacing w:after="120" w:line="240" w:lineRule="auto"/>
              <w:jc w:val="both"/>
              <w:rPr>
                <w:rStyle w:val="A1"/>
                <w:sz w:val="24"/>
                <w:szCs w:val="24"/>
              </w:rPr>
            </w:pPr>
            <w:r w:rsidRPr="002A5CCF">
              <w:rPr>
                <w:rStyle w:val="A1"/>
                <w:b/>
                <w:sz w:val="24"/>
                <w:szCs w:val="24"/>
              </w:rPr>
              <w:t>6.1.</w:t>
            </w:r>
            <w:r w:rsidRPr="002A5CCF">
              <w:rPr>
                <w:rStyle w:val="A1"/>
                <w:sz w:val="24"/>
                <w:szCs w:val="24"/>
              </w:rPr>
              <w:t xml:space="preserve"> Normativa de prevención de riesgos laborales relativa a las infraestructuras comunes de telecomunicaciones. </w:t>
            </w:r>
          </w:p>
          <w:p w14:paraId="5D0A5430" w14:textId="77777777" w:rsidR="002A5CCF" w:rsidRPr="002A5CCF" w:rsidRDefault="002A5CCF" w:rsidP="00544818">
            <w:pPr>
              <w:pStyle w:val="Pa17"/>
              <w:spacing w:before="120" w:after="120" w:line="240" w:lineRule="auto"/>
              <w:jc w:val="both"/>
              <w:rPr>
                <w:rStyle w:val="A1"/>
                <w:sz w:val="24"/>
                <w:szCs w:val="24"/>
              </w:rPr>
            </w:pPr>
            <w:r w:rsidRPr="002A5CCF">
              <w:rPr>
                <w:rStyle w:val="A1"/>
                <w:b/>
                <w:sz w:val="24"/>
                <w:szCs w:val="24"/>
              </w:rPr>
              <w:t>6.2.</w:t>
            </w:r>
            <w:r w:rsidRPr="002A5CCF">
              <w:rPr>
                <w:rStyle w:val="A1"/>
                <w:sz w:val="24"/>
                <w:szCs w:val="24"/>
              </w:rPr>
              <w:t xml:space="preserve"> Prevención de riesgos laborales en los procesos de montaje y mantenimiento.</w:t>
            </w:r>
          </w:p>
          <w:p w14:paraId="704C986A" w14:textId="77777777" w:rsidR="002A5CCF" w:rsidRPr="002A5CCF" w:rsidRDefault="002A5CCF" w:rsidP="00544818">
            <w:pPr>
              <w:pStyle w:val="Pa17"/>
              <w:spacing w:after="120" w:line="240" w:lineRule="auto"/>
              <w:jc w:val="both"/>
              <w:rPr>
                <w:rStyle w:val="A1"/>
                <w:sz w:val="24"/>
                <w:szCs w:val="24"/>
              </w:rPr>
            </w:pPr>
            <w:r w:rsidRPr="002A5CCF">
              <w:rPr>
                <w:rStyle w:val="A1"/>
                <w:b/>
                <w:sz w:val="24"/>
                <w:szCs w:val="24"/>
              </w:rPr>
              <w:lastRenderedPageBreak/>
              <w:t>6.3.</w:t>
            </w:r>
            <w:r w:rsidRPr="002A5CCF">
              <w:rPr>
                <w:rStyle w:val="A1"/>
                <w:sz w:val="24"/>
                <w:szCs w:val="24"/>
              </w:rPr>
              <w:t xml:space="preserve"> Equipos de protección individual. (Características y criterios de utilización). Protección colectiva. Medios y equipos de protección.</w:t>
            </w:r>
          </w:p>
          <w:p w14:paraId="458018B0" w14:textId="77777777" w:rsidR="002A5CCF" w:rsidRPr="00A519DF" w:rsidRDefault="002A5CCF" w:rsidP="00544818">
            <w:pPr>
              <w:autoSpaceDE w:val="0"/>
              <w:autoSpaceDN w:val="0"/>
              <w:adjustRightInd w:val="0"/>
              <w:jc w:val="both"/>
              <w:rPr>
                <w:rFonts w:ascii="Arial" w:hAnsi="Arial" w:cs="Arial"/>
                <w:sz w:val="24"/>
                <w:szCs w:val="24"/>
              </w:rPr>
            </w:pPr>
            <w:r w:rsidRPr="00A519DF">
              <w:rPr>
                <w:rStyle w:val="A1"/>
                <w:rFonts w:ascii="Arial" w:hAnsi="Arial" w:cs="Arial"/>
                <w:b/>
                <w:sz w:val="24"/>
                <w:szCs w:val="24"/>
              </w:rPr>
              <w:t>6.4.</w:t>
            </w:r>
            <w:r w:rsidRPr="00A519DF">
              <w:rPr>
                <w:rStyle w:val="A1"/>
                <w:rFonts w:ascii="Arial" w:hAnsi="Arial" w:cs="Arial"/>
                <w:sz w:val="24"/>
                <w:szCs w:val="24"/>
              </w:rPr>
              <w:t xml:space="preserve"> Normativa reguladora en gestión de residuos.</w:t>
            </w:r>
          </w:p>
        </w:tc>
      </w:tr>
      <w:tr w:rsidR="002A5CCF" w:rsidRPr="00A519DF" w14:paraId="79817BAD" w14:textId="77777777" w:rsidTr="0096141F">
        <w:tc>
          <w:tcPr>
            <w:tcW w:w="9160" w:type="dxa"/>
            <w:gridSpan w:val="2"/>
            <w:shd w:val="clear" w:color="auto" w:fill="FFEFBD"/>
          </w:tcPr>
          <w:p w14:paraId="557EB8B9" w14:textId="77777777"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lastRenderedPageBreak/>
              <w:t>Resultados de aprendizaje (RA):</w:t>
            </w:r>
          </w:p>
        </w:tc>
      </w:tr>
      <w:tr w:rsidR="002A5CCF" w:rsidRPr="00A519DF" w14:paraId="037D4907" w14:textId="77777777" w:rsidTr="0096141F">
        <w:tc>
          <w:tcPr>
            <w:tcW w:w="9160" w:type="dxa"/>
            <w:gridSpan w:val="2"/>
          </w:tcPr>
          <w:p w14:paraId="7772A051" w14:textId="77777777" w:rsidR="002A5CCF" w:rsidRPr="00A519DF" w:rsidRDefault="002A5CCF" w:rsidP="00544818">
            <w:pPr>
              <w:autoSpaceDE w:val="0"/>
              <w:autoSpaceDN w:val="0"/>
              <w:adjustRightInd w:val="0"/>
              <w:jc w:val="both"/>
              <w:rPr>
                <w:rFonts w:ascii="Arial" w:hAnsi="Arial" w:cs="Arial"/>
                <w:sz w:val="24"/>
                <w:szCs w:val="24"/>
              </w:rPr>
            </w:pPr>
            <w:r w:rsidRPr="00A519DF">
              <w:rPr>
                <w:rFonts w:ascii="Arial" w:hAnsi="Arial" w:cs="Arial"/>
                <w:b/>
                <w:sz w:val="24"/>
                <w:szCs w:val="24"/>
              </w:rPr>
              <w:t>RA6.</w:t>
            </w:r>
            <w:r w:rsidRPr="00A519DF">
              <w:rPr>
                <w:rFonts w:ascii="Arial" w:hAnsi="Arial" w:cs="Arial"/>
                <w:sz w:val="24"/>
                <w:szCs w:val="24"/>
              </w:rPr>
              <w:t xml:space="preserve"> </w:t>
            </w:r>
            <w:r w:rsidRPr="00A519DF">
              <w:rPr>
                <w:rFonts w:ascii="Arial" w:hAnsi="Arial" w:cs="Arial"/>
                <w:color w:val="000000"/>
                <w:sz w:val="24"/>
                <w:szCs w:val="24"/>
              </w:rPr>
              <w:t>Cumple las normas de prevención de riesgos laborales y de protección ambiental, identificando los riesgos asociados, las medidas y equipos para prevenirlos.</w:t>
            </w:r>
          </w:p>
        </w:tc>
      </w:tr>
      <w:tr w:rsidR="002A5CCF" w:rsidRPr="00A519DF" w14:paraId="2C0C2B49" w14:textId="77777777" w:rsidTr="0096141F">
        <w:tc>
          <w:tcPr>
            <w:tcW w:w="9160" w:type="dxa"/>
            <w:gridSpan w:val="2"/>
            <w:shd w:val="clear" w:color="auto" w:fill="FFEFBD"/>
          </w:tcPr>
          <w:p w14:paraId="78673FEC" w14:textId="77777777"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Criterios de evaluación: (Ce</w:t>
            </w:r>
            <w:r w:rsidRPr="00A519DF">
              <w:rPr>
                <w:rFonts w:ascii="Arial" w:hAnsi="Arial" w:cs="Arial"/>
                <w:b/>
                <w:bCs/>
                <w:sz w:val="24"/>
                <w:szCs w:val="24"/>
                <w:vertAlign w:val="subscript"/>
              </w:rPr>
              <w:t>6a-6h</w:t>
            </w:r>
            <w:r w:rsidRPr="00A519DF">
              <w:rPr>
                <w:rFonts w:ascii="Arial" w:hAnsi="Arial" w:cs="Arial"/>
                <w:b/>
                <w:bCs/>
                <w:sz w:val="24"/>
                <w:szCs w:val="24"/>
              </w:rPr>
              <w:t>)</w:t>
            </w:r>
          </w:p>
        </w:tc>
      </w:tr>
      <w:tr w:rsidR="002A5CCF" w:rsidRPr="00A519DF" w14:paraId="348DDB73" w14:textId="77777777" w:rsidTr="0096141F">
        <w:tc>
          <w:tcPr>
            <w:tcW w:w="9160" w:type="dxa"/>
            <w:gridSpan w:val="2"/>
          </w:tcPr>
          <w:p w14:paraId="69E54E62" w14:textId="77777777" w:rsidR="002A5CCF" w:rsidRPr="00A519DF" w:rsidRDefault="002A5CCF" w:rsidP="00544818">
            <w:pPr>
              <w:pStyle w:val="Prrafodelista"/>
              <w:numPr>
                <w:ilvl w:val="0"/>
                <w:numId w:val="16"/>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identificado los riesgos y el nivel de peligrosidad que supone la manipulación de los materiales, herramientas, útiles, máquinas y medios de transporte.</w:t>
            </w:r>
          </w:p>
          <w:p w14:paraId="1CFCEEA7" w14:textId="77777777" w:rsidR="002A5CCF" w:rsidRPr="00A519DF" w:rsidRDefault="002A5CCF" w:rsidP="00544818">
            <w:pPr>
              <w:pStyle w:val="Prrafodelista"/>
              <w:numPr>
                <w:ilvl w:val="0"/>
                <w:numId w:val="1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operado con máquinas y herramientas respetando las normas de seguridad.</w:t>
            </w:r>
          </w:p>
          <w:p w14:paraId="2E5C4979" w14:textId="77777777" w:rsidR="002A5CCF" w:rsidRPr="00A519DF" w:rsidRDefault="002A5CCF" w:rsidP="00544818">
            <w:pPr>
              <w:pStyle w:val="Prrafodelista"/>
              <w:numPr>
                <w:ilvl w:val="0"/>
                <w:numId w:val="16"/>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identificado las causas más frecuentes de accidentes en la manipulación de materiales, herramientas, máquinas de corte y conformado, entre otras.</w:t>
            </w:r>
          </w:p>
          <w:p w14:paraId="257B6167" w14:textId="77777777" w:rsidR="002A5CCF" w:rsidRPr="00A519DF" w:rsidRDefault="002A5CCF" w:rsidP="00544818">
            <w:pPr>
              <w:pStyle w:val="Prrafodelista"/>
              <w:numPr>
                <w:ilvl w:val="0"/>
                <w:numId w:val="1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reconocido los elementos de seguridad, los equipos de protección individual y colectiva (calzado, protección ocular e indumentaria, entre otros) que se deben emplear en las distintas operaciones de montaje y mantenimiento.</w:t>
            </w:r>
          </w:p>
          <w:p w14:paraId="095479F9" w14:textId="77777777" w:rsidR="002A5CCF" w:rsidRPr="00A519DF" w:rsidRDefault="002A5CCF" w:rsidP="00544818">
            <w:pPr>
              <w:pStyle w:val="Prrafodelista"/>
              <w:numPr>
                <w:ilvl w:val="0"/>
                <w:numId w:val="16"/>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 identificado el uso correcto de los elementos de seguridad y de los equipos de protección individual y colectiva.</w:t>
            </w:r>
          </w:p>
          <w:p w14:paraId="08D7F8DD" w14:textId="77777777" w:rsidR="002A5CCF" w:rsidRPr="00A519DF" w:rsidRDefault="002A5CCF" w:rsidP="00544818">
            <w:pPr>
              <w:pStyle w:val="Prrafodelista"/>
              <w:numPr>
                <w:ilvl w:val="0"/>
                <w:numId w:val="1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relacionado la manipulación de materiales, herramientas y máquinas con las medidas de seguridad y protección personal requeridos.</w:t>
            </w:r>
          </w:p>
          <w:p w14:paraId="6072DAA0" w14:textId="77777777" w:rsidR="002A5CCF" w:rsidRPr="00A519DF" w:rsidRDefault="002A5CCF" w:rsidP="00544818">
            <w:pPr>
              <w:pStyle w:val="Prrafodelista"/>
              <w:numPr>
                <w:ilvl w:val="0"/>
                <w:numId w:val="16"/>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identificado las posibles fuentes de contaminación del entorno ambiental.</w:t>
            </w:r>
          </w:p>
          <w:p w14:paraId="313A09A3" w14:textId="77777777" w:rsidR="002A5CCF" w:rsidRPr="00A519DF" w:rsidRDefault="002A5CCF" w:rsidP="00544818">
            <w:pPr>
              <w:pStyle w:val="Prrafodelista"/>
              <w:numPr>
                <w:ilvl w:val="0"/>
                <w:numId w:val="16"/>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clasificado los residuos generados para su retirada selectiva.</w:t>
            </w:r>
          </w:p>
          <w:p w14:paraId="1A908011" w14:textId="77777777" w:rsidR="002A5CCF" w:rsidRPr="00A519DF" w:rsidRDefault="002A5CCF" w:rsidP="00544818">
            <w:pPr>
              <w:pStyle w:val="Prrafodelista"/>
              <w:numPr>
                <w:ilvl w:val="0"/>
                <w:numId w:val="1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valorado el orden y la limpieza de instalaciones y equipos como primer factor de prevención de riesgos.</w:t>
            </w:r>
          </w:p>
        </w:tc>
      </w:tr>
      <w:tr w:rsidR="002A5CCF" w:rsidRPr="00A519DF" w14:paraId="2CE9AD17" w14:textId="77777777" w:rsidTr="0096141F">
        <w:tc>
          <w:tcPr>
            <w:tcW w:w="4392" w:type="dxa"/>
            <w:shd w:val="clear" w:color="auto" w:fill="FFEFBD"/>
          </w:tcPr>
          <w:p w14:paraId="4128AB5C" w14:textId="77777777"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5042C76E" w14:textId="77777777" w:rsidR="002A5CCF" w:rsidRPr="00A519DF" w:rsidRDefault="002A5CCF" w:rsidP="001E6F9C">
            <w:pPr>
              <w:spacing w:before="120" w:after="120"/>
              <w:jc w:val="center"/>
              <w:rPr>
                <w:rFonts w:ascii="Arial" w:hAnsi="Arial" w:cs="Arial"/>
                <w:color w:val="000000"/>
                <w:sz w:val="24"/>
                <w:szCs w:val="24"/>
              </w:rPr>
            </w:pPr>
            <w:r w:rsidRPr="00A519DF">
              <w:rPr>
                <w:rFonts w:ascii="Arial" w:hAnsi="Arial" w:cs="Arial"/>
                <w:sz w:val="24"/>
                <w:szCs w:val="24"/>
              </w:rPr>
              <w:t>---</w:t>
            </w:r>
          </w:p>
        </w:tc>
      </w:tr>
    </w:tbl>
    <w:p w14:paraId="04686019" w14:textId="77777777" w:rsid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2A5CCF" w:rsidRPr="00A519DF" w14:paraId="5F622BC7" w14:textId="77777777" w:rsidTr="0096141F">
        <w:tc>
          <w:tcPr>
            <w:tcW w:w="9160" w:type="dxa"/>
            <w:gridSpan w:val="2"/>
            <w:shd w:val="clear" w:color="auto" w:fill="FFC000"/>
          </w:tcPr>
          <w:p w14:paraId="40B0F2DF" w14:textId="7B712A10" w:rsidR="002A5CCF" w:rsidRPr="00A519DF" w:rsidRDefault="002A5CCF" w:rsidP="001E6F9C">
            <w:pPr>
              <w:pStyle w:val="Ttulo2"/>
              <w:spacing w:before="120" w:after="120"/>
              <w:jc w:val="both"/>
              <w:rPr>
                <w:rFonts w:eastAsiaTheme="minorHAnsi" w:cs="Arial"/>
                <w:color w:val="auto"/>
                <w:szCs w:val="24"/>
              </w:rPr>
            </w:pPr>
            <w:bookmarkStart w:id="97" w:name="_Toc183550896"/>
            <w:bookmarkStart w:id="98" w:name="_Toc211845662"/>
            <w:bookmarkStart w:id="99" w:name="_Toc211846410"/>
            <w:r w:rsidRPr="00A519DF">
              <w:rPr>
                <w:rFonts w:eastAsiaTheme="minorHAnsi" w:cs="Arial"/>
                <w:color w:val="auto"/>
                <w:szCs w:val="24"/>
              </w:rPr>
              <w:t>Unidad de trabajo Nº2: Infraestructuras comunes de telecomunicaciones.</w:t>
            </w:r>
            <w:bookmarkEnd w:id="97"/>
            <w:bookmarkEnd w:id="98"/>
            <w:bookmarkEnd w:id="99"/>
            <w:r w:rsidRPr="00A519DF">
              <w:rPr>
                <w:rFonts w:eastAsiaTheme="minorHAnsi" w:cs="Arial"/>
                <w:color w:val="auto"/>
                <w:szCs w:val="24"/>
              </w:rPr>
              <w:t xml:space="preserve"> </w:t>
            </w:r>
          </w:p>
        </w:tc>
      </w:tr>
      <w:tr w:rsidR="002A5CCF" w:rsidRPr="00A519DF" w14:paraId="43E15285" w14:textId="77777777" w:rsidTr="0096141F">
        <w:tc>
          <w:tcPr>
            <w:tcW w:w="9160" w:type="dxa"/>
            <w:gridSpan w:val="2"/>
            <w:shd w:val="clear" w:color="auto" w:fill="FFEFBD"/>
          </w:tcPr>
          <w:p w14:paraId="5436582B" w14:textId="77777777" w:rsidR="002A5CCF" w:rsidRPr="00A519DF" w:rsidRDefault="002A5CCF" w:rsidP="0096141F">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2A5CCF" w:rsidRPr="00A519DF" w14:paraId="0B3B5DD2" w14:textId="77777777" w:rsidTr="0096141F">
        <w:tc>
          <w:tcPr>
            <w:tcW w:w="9160" w:type="dxa"/>
            <w:gridSpan w:val="2"/>
          </w:tcPr>
          <w:p w14:paraId="36279D8C" w14:textId="77777777" w:rsidR="002A5CCF" w:rsidRPr="00A519DF" w:rsidRDefault="002A5CCF" w:rsidP="00544818">
            <w:pPr>
              <w:pStyle w:val="Prrafodelista"/>
              <w:numPr>
                <w:ilvl w:val="0"/>
                <w:numId w:val="18"/>
              </w:numPr>
              <w:autoSpaceDE w:val="0"/>
              <w:autoSpaceDN w:val="0"/>
              <w:adjustRightInd w:val="0"/>
              <w:jc w:val="both"/>
              <w:rPr>
                <w:rFonts w:ascii="Arial" w:hAnsi="Arial" w:cs="Arial"/>
                <w:sz w:val="24"/>
                <w:szCs w:val="24"/>
              </w:rPr>
            </w:pPr>
            <w:r w:rsidRPr="00A519DF">
              <w:rPr>
                <w:rStyle w:val="A1"/>
                <w:rFonts w:ascii="Arial" w:hAnsi="Arial" w:cs="Arial"/>
                <w:sz w:val="24"/>
                <w:szCs w:val="24"/>
              </w:rPr>
              <w:t xml:space="preserve">Identificar los tipos de instalaciones </w:t>
            </w:r>
            <w:proofErr w:type="gramStart"/>
            <w:r w:rsidRPr="00A519DF">
              <w:rPr>
                <w:rStyle w:val="A1"/>
                <w:rFonts w:ascii="Arial" w:hAnsi="Arial" w:cs="Arial"/>
                <w:sz w:val="24"/>
                <w:szCs w:val="24"/>
              </w:rPr>
              <w:t>de acuerdo a</w:t>
            </w:r>
            <w:proofErr w:type="gramEnd"/>
            <w:r w:rsidRPr="00A519DF">
              <w:rPr>
                <w:rStyle w:val="A1"/>
                <w:rFonts w:ascii="Arial" w:hAnsi="Arial" w:cs="Arial"/>
                <w:sz w:val="24"/>
                <w:szCs w:val="24"/>
              </w:rPr>
              <w:t xml:space="preserve"> la normativa sobre infraestructuras comunes de telecomunicaciones en edificios, r</w:t>
            </w:r>
            <w:r w:rsidRPr="00A519DF">
              <w:rPr>
                <w:rFonts w:ascii="Arial" w:hAnsi="Arial" w:cs="Arial"/>
                <w:color w:val="000000"/>
                <w:sz w:val="24"/>
                <w:szCs w:val="24"/>
              </w:rPr>
              <w:t>elacionando la simbología con los elementos y equipos de la instalación.</w:t>
            </w:r>
          </w:p>
          <w:p w14:paraId="28D3C68C" w14:textId="77777777" w:rsidR="002A5CCF" w:rsidRPr="00A519DF" w:rsidRDefault="002A5CCF" w:rsidP="00544818">
            <w:pPr>
              <w:pStyle w:val="Prrafodelista"/>
              <w:numPr>
                <w:ilvl w:val="0"/>
                <w:numId w:val="18"/>
              </w:numPr>
              <w:autoSpaceDE w:val="0"/>
              <w:autoSpaceDN w:val="0"/>
              <w:adjustRightInd w:val="0"/>
              <w:jc w:val="both"/>
              <w:rPr>
                <w:rStyle w:val="A1"/>
                <w:rFonts w:ascii="Arial" w:hAnsi="Arial" w:cs="Arial"/>
                <w:sz w:val="24"/>
                <w:szCs w:val="24"/>
              </w:rPr>
            </w:pPr>
            <w:r w:rsidRPr="00A519DF">
              <w:rPr>
                <w:rFonts w:ascii="Arial" w:hAnsi="Arial" w:cs="Arial"/>
                <w:color w:val="000000"/>
                <w:sz w:val="24"/>
                <w:szCs w:val="24"/>
              </w:rPr>
              <w:t>Reconocer los tipos y la función de recintos y registros de una Infraestructura Común de Telecomunicaciones (ITC), i</w:t>
            </w:r>
            <w:r w:rsidRPr="00A519DF">
              <w:rPr>
                <w:rStyle w:val="A1"/>
                <w:rFonts w:ascii="Arial" w:hAnsi="Arial" w:cs="Arial"/>
                <w:sz w:val="24"/>
                <w:szCs w:val="24"/>
              </w:rPr>
              <w:t>dentificado los tipos de canalizaciones, los tipos de redes que componen la ICT, así como los equipos de cada sistema de una ICT.</w:t>
            </w:r>
          </w:p>
          <w:p w14:paraId="5F74B5A9" w14:textId="77777777" w:rsidR="002A5CCF" w:rsidRPr="00A519DF" w:rsidRDefault="002A5CCF" w:rsidP="00544818">
            <w:pPr>
              <w:pStyle w:val="Prrafodelista"/>
              <w:numPr>
                <w:ilvl w:val="0"/>
                <w:numId w:val="18"/>
              </w:numPr>
              <w:autoSpaceDE w:val="0"/>
              <w:autoSpaceDN w:val="0"/>
              <w:adjustRightInd w:val="0"/>
              <w:jc w:val="both"/>
              <w:rPr>
                <w:rFonts w:ascii="Arial" w:hAnsi="Arial" w:cs="Arial"/>
                <w:sz w:val="24"/>
                <w:szCs w:val="24"/>
              </w:rPr>
            </w:pPr>
            <w:r w:rsidRPr="00A519DF">
              <w:rPr>
                <w:rFonts w:ascii="Arial" w:hAnsi="Arial" w:cs="Arial"/>
                <w:color w:val="000000"/>
                <w:sz w:val="24"/>
                <w:szCs w:val="24"/>
              </w:rPr>
              <w:t>Reconocer la función de los elementos de la ICT.</w:t>
            </w:r>
          </w:p>
          <w:p w14:paraId="1B69F534" w14:textId="77777777" w:rsidR="002A5CCF" w:rsidRPr="00A519DF" w:rsidRDefault="002A5CCF" w:rsidP="00544818">
            <w:pPr>
              <w:pStyle w:val="Prrafodelista"/>
              <w:numPr>
                <w:ilvl w:val="0"/>
                <w:numId w:val="18"/>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las características técnicas de los dispositivos.</w:t>
            </w:r>
          </w:p>
          <w:p w14:paraId="4AF09971" w14:textId="77777777" w:rsidR="002A5CCF" w:rsidRPr="00A519DF" w:rsidRDefault="002A5CCF" w:rsidP="00544818">
            <w:pPr>
              <w:pStyle w:val="Prrafodelista"/>
              <w:numPr>
                <w:ilvl w:val="0"/>
                <w:numId w:val="18"/>
              </w:numPr>
              <w:autoSpaceDE w:val="0"/>
              <w:autoSpaceDN w:val="0"/>
              <w:adjustRightInd w:val="0"/>
              <w:jc w:val="both"/>
              <w:rPr>
                <w:rFonts w:ascii="Arial" w:hAnsi="Arial" w:cs="Arial"/>
                <w:sz w:val="24"/>
                <w:szCs w:val="24"/>
              </w:rPr>
            </w:pPr>
            <w:r w:rsidRPr="00A519DF">
              <w:rPr>
                <w:rFonts w:ascii="Arial" w:hAnsi="Arial" w:cs="Arial"/>
                <w:color w:val="000000"/>
                <w:sz w:val="24"/>
                <w:szCs w:val="24"/>
              </w:rPr>
              <w:t>Considerar las posibles evoluciones tecnológicas y normativas.</w:t>
            </w:r>
          </w:p>
        </w:tc>
      </w:tr>
      <w:tr w:rsidR="002A5CCF" w:rsidRPr="00A519DF" w14:paraId="0E982F01" w14:textId="77777777" w:rsidTr="0096141F">
        <w:tc>
          <w:tcPr>
            <w:tcW w:w="9160" w:type="dxa"/>
            <w:gridSpan w:val="2"/>
            <w:shd w:val="clear" w:color="auto" w:fill="FFEFBD"/>
          </w:tcPr>
          <w:p w14:paraId="7F8AE5A0" w14:textId="77777777" w:rsidR="002A5CCF" w:rsidRPr="00A519DF" w:rsidRDefault="002A5CCF" w:rsidP="0096141F">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2A5CCF" w:rsidRPr="00A519DF" w14:paraId="3BEBF18A" w14:textId="77777777" w:rsidTr="0096141F">
        <w:tc>
          <w:tcPr>
            <w:tcW w:w="9160" w:type="dxa"/>
            <w:gridSpan w:val="2"/>
          </w:tcPr>
          <w:p w14:paraId="7F4FE0D9" w14:textId="77777777" w:rsidR="002A5CCF" w:rsidRPr="00A519DF" w:rsidRDefault="002A5CCF" w:rsidP="001E6F9C">
            <w:pPr>
              <w:autoSpaceDE w:val="0"/>
              <w:autoSpaceDN w:val="0"/>
              <w:adjustRightInd w:val="0"/>
              <w:jc w:val="both"/>
              <w:rPr>
                <w:rFonts w:ascii="Arial" w:hAnsi="Arial" w:cs="Arial"/>
                <w:sz w:val="24"/>
                <w:szCs w:val="24"/>
              </w:rPr>
            </w:pPr>
            <w:r w:rsidRPr="00A519DF">
              <w:rPr>
                <w:rFonts w:ascii="Arial" w:hAnsi="Arial" w:cs="Arial"/>
                <w:b/>
                <w:sz w:val="24"/>
                <w:szCs w:val="24"/>
              </w:rPr>
              <w:t>BL1.</w:t>
            </w:r>
            <w:r w:rsidRPr="00A519DF">
              <w:rPr>
                <w:rFonts w:ascii="Arial" w:hAnsi="Arial" w:cs="Arial"/>
                <w:sz w:val="24"/>
                <w:szCs w:val="24"/>
              </w:rPr>
              <w:t xml:space="preserve"> </w:t>
            </w:r>
            <w:r w:rsidRPr="00A519DF">
              <w:rPr>
                <w:rStyle w:val="A1"/>
                <w:rFonts w:ascii="Arial" w:hAnsi="Arial" w:cs="Arial"/>
                <w:sz w:val="24"/>
                <w:szCs w:val="24"/>
              </w:rPr>
              <w:t>Caracterización de instalaciones de infraestructuras comunes de telecomunicaciones (ICT):</w:t>
            </w:r>
          </w:p>
          <w:p w14:paraId="3671DA78" w14:textId="77777777" w:rsidR="002A5CCF" w:rsidRPr="00A519DF" w:rsidRDefault="002A5CCF" w:rsidP="001E6F9C">
            <w:pPr>
              <w:autoSpaceDE w:val="0"/>
              <w:autoSpaceDN w:val="0"/>
              <w:adjustRightInd w:val="0"/>
              <w:jc w:val="both"/>
              <w:rPr>
                <w:rFonts w:ascii="Arial" w:hAnsi="Arial" w:cs="Arial"/>
                <w:sz w:val="24"/>
                <w:szCs w:val="24"/>
              </w:rPr>
            </w:pPr>
          </w:p>
          <w:p w14:paraId="48D70E53" w14:textId="77777777" w:rsidR="002A5CCF" w:rsidRPr="002A5CCF" w:rsidRDefault="002A5CCF" w:rsidP="001E6F9C">
            <w:pPr>
              <w:pStyle w:val="Pa17"/>
              <w:spacing w:line="240" w:lineRule="auto"/>
              <w:jc w:val="both"/>
              <w:rPr>
                <w:rStyle w:val="A1"/>
                <w:sz w:val="24"/>
                <w:szCs w:val="24"/>
              </w:rPr>
            </w:pPr>
            <w:r w:rsidRPr="002A5CCF">
              <w:rPr>
                <w:rStyle w:val="A1"/>
                <w:b/>
                <w:sz w:val="24"/>
                <w:szCs w:val="24"/>
              </w:rPr>
              <w:t>1.1.</w:t>
            </w:r>
            <w:r w:rsidRPr="002A5CCF">
              <w:rPr>
                <w:rStyle w:val="A1"/>
                <w:sz w:val="24"/>
                <w:szCs w:val="24"/>
              </w:rPr>
              <w:t xml:space="preserve"> Normativa de aplicación, instalación y mantenimiento de las ICT. </w:t>
            </w:r>
          </w:p>
          <w:p w14:paraId="7D4D7318" w14:textId="77777777" w:rsidR="002A5CCF" w:rsidRPr="002A5CCF" w:rsidRDefault="002A5CCF" w:rsidP="001E6F9C">
            <w:pPr>
              <w:pStyle w:val="Pa17"/>
              <w:spacing w:line="240" w:lineRule="auto"/>
              <w:jc w:val="both"/>
              <w:rPr>
                <w:rStyle w:val="A1"/>
                <w:sz w:val="24"/>
                <w:szCs w:val="24"/>
              </w:rPr>
            </w:pPr>
            <w:r w:rsidRPr="002A5CCF">
              <w:rPr>
                <w:rStyle w:val="A1"/>
                <w:b/>
                <w:sz w:val="24"/>
                <w:szCs w:val="24"/>
              </w:rPr>
              <w:t>1.2.</w:t>
            </w:r>
            <w:r w:rsidRPr="002A5CCF">
              <w:rPr>
                <w:rStyle w:val="A1"/>
                <w:sz w:val="24"/>
                <w:szCs w:val="24"/>
              </w:rPr>
              <w:t xml:space="preserve"> Tipos de instalaciones de ICT. Instalaciones de Recepción y distribución de televisión y radio Instalaciones de telefonía interior e intercomunicación. </w:t>
            </w:r>
          </w:p>
          <w:p w14:paraId="1F4563F8" w14:textId="77777777" w:rsidR="002A5CCF" w:rsidRPr="002A5CCF" w:rsidRDefault="002A5CCF" w:rsidP="001E6F9C">
            <w:pPr>
              <w:pStyle w:val="Pa17"/>
              <w:spacing w:line="240" w:lineRule="auto"/>
              <w:jc w:val="both"/>
              <w:rPr>
                <w:rStyle w:val="A1"/>
                <w:sz w:val="24"/>
                <w:szCs w:val="24"/>
              </w:rPr>
            </w:pPr>
            <w:r w:rsidRPr="002A5CCF">
              <w:rPr>
                <w:rStyle w:val="A1"/>
                <w:b/>
                <w:sz w:val="24"/>
                <w:szCs w:val="24"/>
              </w:rPr>
              <w:t>1.3.</w:t>
            </w:r>
            <w:r w:rsidRPr="002A5CCF">
              <w:rPr>
                <w:rStyle w:val="A1"/>
                <w:sz w:val="24"/>
                <w:szCs w:val="24"/>
              </w:rPr>
              <w:t xml:space="preserve"> Sistemas de telefonía. Centrales telefónicas. Sistemas de interfonía.</w:t>
            </w:r>
          </w:p>
          <w:p w14:paraId="4418EB7F" w14:textId="77777777" w:rsidR="002A5CCF" w:rsidRPr="002A5CCF" w:rsidRDefault="002A5CCF" w:rsidP="001E6F9C">
            <w:pPr>
              <w:pStyle w:val="Pa17"/>
              <w:spacing w:line="240" w:lineRule="auto"/>
              <w:jc w:val="both"/>
              <w:rPr>
                <w:rStyle w:val="A1"/>
                <w:sz w:val="24"/>
                <w:szCs w:val="24"/>
              </w:rPr>
            </w:pPr>
            <w:r w:rsidRPr="002A5CCF">
              <w:rPr>
                <w:rStyle w:val="A1"/>
                <w:b/>
                <w:sz w:val="24"/>
                <w:szCs w:val="24"/>
              </w:rPr>
              <w:t>1.4.</w:t>
            </w:r>
            <w:r w:rsidRPr="002A5CCF">
              <w:rPr>
                <w:rStyle w:val="A1"/>
                <w:sz w:val="24"/>
                <w:szCs w:val="24"/>
              </w:rPr>
              <w:t xml:space="preserve"> Recintos y registros de ICT. Canalizaciones e infraestructura de distribución.</w:t>
            </w:r>
          </w:p>
          <w:p w14:paraId="0B0F4F24" w14:textId="77777777" w:rsidR="002A5CCF" w:rsidRPr="002A5CCF" w:rsidRDefault="002A5CCF" w:rsidP="001E6F9C">
            <w:pPr>
              <w:pStyle w:val="Pa17"/>
              <w:spacing w:line="240" w:lineRule="auto"/>
              <w:jc w:val="both"/>
              <w:rPr>
                <w:rStyle w:val="A1"/>
                <w:sz w:val="24"/>
                <w:szCs w:val="24"/>
              </w:rPr>
            </w:pPr>
            <w:r w:rsidRPr="002A5CCF">
              <w:rPr>
                <w:rStyle w:val="A1"/>
                <w:b/>
                <w:sz w:val="24"/>
                <w:szCs w:val="24"/>
              </w:rPr>
              <w:t>1.5.</w:t>
            </w:r>
            <w:r w:rsidRPr="002A5CCF">
              <w:rPr>
                <w:rStyle w:val="A1"/>
                <w:sz w:val="24"/>
                <w:szCs w:val="24"/>
              </w:rPr>
              <w:t xml:space="preserve"> Elementos de captación. Elementos de cabecera. Componentes. </w:t>
            </w:r>
          </w:p>
          <w:p w14:paraId="655BD00C" w14:textId="77777777" w:rsidR="002A5CCF" w:rsidRPr="002A5CCF" w:rsidRDefault="002A5CCF" w:rsidP="001E6F9C">
            <w:pPr>
              <w:pStyle w:val="Pa17"/>
              <w:spacing w:line="240" w:lineRule="auto"/>
              <w:jc w:val="both"/>
              <w:rPr>
                <w:rStyle w:val="A1"/>
                <w:sz w:val="24"/>
                <w:szCs w:val="24"/>
              </w:rPr>
            </w:pPr>
            <w:r w:rsidRPr="002A5CCF">
              <w:rPr>
                <w:rStyle w:val="A1"/>
                <w:b/>
                <w:sz w:val="24"/>
                <w:szCs w:val="24"/>
              </w:rPr>
              <w:t>1.6.</w:t>
            </w:r>
            <w:r w:rsidRPr="002A5CCF">
              <w:rPr>
                <w:rStyle w:val="A1"/>
                <w:sz w:val="24"/>
                <w:szCs w:val="24"/>
              </w:rPr>
              <w:t xml:space="preserve"> Antenas. Tipos y características técnicas. </w:t>
            </w:r>
          </w:p>
          <w:p w14:paraId="0E495080" w14:textId="77777777" w:rsidR="002A5CCF" w:rsidRPr="002A5CCF" w:rsidRDefault="002A5CCF" w:rsidP="001E6F9C">
            <w:pPr>
              <w:pStyle w:val="Pa17"/>
              <w:spacing w:line="240" w:lineRule="auto"/>
              <w:jc w:val="both"/>
              <w:rPr>
                <w:rStyle w:val="A1"/>
                <w:sz w:val="24"/>
                <w:szCs w:val="24"/>
              </w:rPr>
            </w:pPr>
            <w:r w:rsidRPr="002A5CCF">
              <w:rPr>
                <w:rStyle w:val="A1"/>
                <w:b/>
                <w:sz w:val="24"/>
                <w:szCs w:val="24"/>
              </w:rPr>
              <w:t>1.7.</w:t>
            </w:r>
            <w:r w:rsidRPr="002A5CCF">
              <w:rPr>
                <w:rStyle w:val="A1"/>
                <w:sz w:val="24"/>
                <w:szCs w:val="24"/>
              </w:rPr>
              <w:t xml:space="preserve"> Equipo de cabecera. </w:t>
            </w:r>
          </w:p>
          <w:p w14:paraId="2DA206CF" w14:textId="77777777" w:rsidR="002A5CCF" w:rsidRPr="00A519DF" w:rsidRDefault="002A5CCF" w:rsidP="001E6F9C">
            <w:pPr>
              <w:pStyle w:val="Pa17"/>
              <w:spacing w:line="240" w:lineRule="auto"/>
              <w:jc w:val="both"/>
              <w:rPr>
                <w:color w:val="000000"/>
              </w:rPr>
            </w:pPr>
            <w:r w:rsidRPr="002A5CCF">
              <w:rPr>
                <w:rStyle w:val="A1"/>
                <w:b/>
                <w:sz w:val="24"/>
                <w:szCs w:val="24"/>
              </w:rPr>
              <w:t>1.8.</w:t>
            </w:r>
            <w:r w:rsidRPr="002A5CCF">
              <w:rPr>
                <w:rStyle w:val="A1"/>
                <w:sz w:val="24"/>
                <w:szCs w:val="24"/>
              </w:rPr>
              <w:t xml:space="preserve"> Distribución de señales. Red de distribución. Red de dispersión y Red interior de usuario.</w:t>
            </w:r>
          </w:p>
        </w:tc>
      </w:tr>
      <w:tr w:rsidR="002A5CCF" w:rsidRPr="00A519DF" w14:paraId="7D4F5DD9" w14:textId="77777777" w:rsidTr="0096141F">
        <w:tc>
          <w:tcPr>
            <w:tcW w:w="9160" w:type="dxa"/>
            <w:gridSpan w:val="2"/>
            <w:shd w:val="clear" w:color="auto" w:fill="FFEFBD"/>
          </w:tcPr>
          <w:p w14:paraId="659E19C4" w14:textId="77777777"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lastRenderedPageBreak/>
              <w:t>Resultados de aprendizaje (RA):</w:t>
            </w:r>
          </w:p>
        </w:tc>
      </w:tr>
      <w:tr w:rsidR="002A5CCF" w:rsidRPr="00A519DF" w14:paraId="1AF53985" w14:textId="77777777" w:rsidTr="0096141F">
        <w:tc>
          <w:tcPr>
            <w:tcW w:w="9160" w:type="dxa"/>
            <w:gridSpan w:val="2"/>
          </w:tcPr>
          <w:p w14:paraId="68D05261" w14:textId="77777777" w:rsidR="002A5CCF" w:rsidRPr="00A519DF" w:rsidRDefault="002A5CCF" w:rsidP="001E6F9C">
            <w:pPr>
              <w:autoSpaceDE w:val="0"/>
              <w:autoSpaceDN w:val="0"/>
              <w:adjustRightInd w:val="0"/>
              <w:rPr>
                <w:rFonts w:ascii="Arial" w:hAnsi="Arial" w:cs="Arial"/>
                <w:sz w:val="24"/>
                <w:szCs w:val="24"/>
              </w:rPr>
            </w:pPr>
            <w:r w:rsidRPr="00A519DF">
              <w:rPr>
                <w:rFonts w:ascii="Arial" w:hAnsi="Arial" w:cs="Arial"/>
                <w:b/>
                <w:sz w:val="24"/>
                <w:szCs w:val="24"/>
              </w:rPr>
              <w:t>RA1.</w:t>
            </w:r>
            <w:r w:rsidRPr="00A519DF">
              <w:rPr>
                <w:rFonts w:ascii="Arial" w:hAnsi="Arial" w:cs="Arial"/>
                <w:color w:val="000000"/>
                <w:sz w:val="24"/>
                <w:szCs w:val="24"/>
              </w:rPr>
              <w:t>Caracteriza instalaciones de infraestructuras comunes de telecomunicaciones, analizando las redes que la componen y describiendo la función y características de los equipos y elementos que las integran.</w:t>
            </w:r>
          </w:p>
        </w:tc>
      </w:tr>
      <w:tr w:rsidR="002A5CCF" w:rsidRPr="00A519DF" w14:paraId="0A315F6E" w14:textId="77777777" w:rsidTr="0096141F">
        <w:tc>
          <w:tcPr>
            <w:tcW w:w="9160" w:type="dxa"/>
            <w:gridSpan w:val="2"/>
            <w:shd w:val="clear" w:color="auto" w:fill="FFEFBD"/>
          </w:tcPr>
          <w:p w14:paraId="4CAC5478" w14:textId="77777777"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Criterios de evaluación: (Ce</w:t>
            </w:r>
            <w:r w:rsidRPr="00A519DF">
              <w:rPr>
                <w:rFonts w:ascii="Arial" w:hAnsi="Arial" w:cs="Arial"/>
                <w:b/>
                <w:bCs/>
                <w:sz w:val="24"/>
                <w:szCs w:val="24"/>
                <w:vertAlign w:val="subscript"/>
              </w:rPr>
              <w:t>1a- 1i</w:t>
            </w:r>
            <w:r w:rsidRPr="00A519DF">
              <w:rPr>
                <w:rFonts w:ascii="Arial" w:hAnsi="Arial" w:cs="Arial"/>
                <w:b/>
                <w:bCs/>
                <w:sz w:val="24"/>
                <w:szCs w:val="24"/>
              </w:rPr>
              <w:t>)</w:t>
            </w:r>
          </w:p>
        </w:tc>
      </w:tr>
      <w:tr w:rsidR="002A5CCF" w:rsidRPr="00A519DF" w14:paraId="15B926DC" w14:textId="77777777" w:rsidTr="0096141F">
        <w:tc>
          <w:tcPr>
            <w:tcW w:w="9160" w:type="dxa"/>
            <w:gridSpan w:val="2"/>
          </w:tcPr>
          <w:p w14:paraId="2326BEA7" w14:textId="72F4CE5C" w:rsidR="002A5CCF" w:rsidRPr="00A519DF" w:rsidRDefault="002A5CCF" w:rsidP="00544818">
            <w:pPr>
              <w:pStyle w:val="Prrafodelista"/>
              <w:numPr>
                <w:ilvl w:val="0"/>
                <w:numId w:val="19"/>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 xml:space="preserve">Se han identificado los tipos de instalaciones </w:t>
            </w:r>
            <w:r w:rsidR="006838B4" w:rsidRPr="00A519DF">
              <w:rPr>
                <w:rStyle w:val="A1"/>
                <w:rFonts w:ascii="Arial" w:hAnsi="Arial" w:cs="Arial"/>
                <w:sz w:val="24"/>
                <w:szCs w:val="24"/>
              </w:rPr>
              <w:t>de acuerdo con</w:t>
            </w:r>
            <w:r w:rsidRPr="00A519DF">
              <w:rPr>
                <w:rStyle w:val="A1"/>
                <w:rFonts w:ascii="Arial" w:hAnsi="Arial" w:cs="Arial"/>
                <w:sz w:val="24"/>
                <w:szCs w:val="24"/>
              </w:rPr>
              <w:t xml:space="preserve"> la normativa sobre infraestructuras comunes de telecomunicaciones en edificios.</w:t>
            </w:r>
          </w:p>
          <w:p w14:paraId="206CCF48" w14:textId="77777777" w:rsidR="002A5CCF" w:rsidRPr="00A519DF" w:rsidRDefault="002A5CCF" w:rsidP="00544818">
            <w:pPr>
              <w:pStyle w:val="Prrafodelista"/>
              <w:numPr>
                <w:ilvl w:val="0"/>
                <w:numId w:val="19"/>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relacionado la simbología con los elementos y equipos de la instalación.</w:t>
            </w:r>
          </w:p>
          <w:p w14:paraId="0958C2FE" w14:textId="77777777" w:rsidR="002A5CCF" w:rsidRPr="00A519DF" w:rsidRDefault="002A5CCF" w:rsidP="00544818">
            <w:pPr>
              <w:pStyle w:val="Prrafodelista"/>
              <w:numPr>
                <w:ilvl w:val="0"/>
                <w:numId w:val="19"/>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reconocido los tipos y la función de recintos y registros de una Infraestructura Común de Telecomunicaciones (ITC).</w:t>
            </w:r>
          </w:p>
          <w:p w14:paraId="2D3D48D7" w14:textId="77777777" w:rsidR="002A5CCF" w:rsidRPr="00A519DF" w:rsidRDefault="002A5CCF" w:rsidP="00544818">
            <w:pPr>
              <w:pStyle w:val="Prrafodelista"/>
              <w:numPr>
                <w:ilvl w:val="0"/>
                <w:numId w:val="19"/>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identificado los tipos de canalizaciones.</w:t>
            </w:r>
          </w:p>
          <w:p w14:paraId="23202D49" w14:textId="77777777" w:rsidR="002A5CCF" w:rsidRPr="00A519DF" w:rsidRDefault="002A5CCF" w:rsidP="00544818">
            <w:pPr>
              <w:pStyle w:val="Prrafodelista"/>
              <w:numPr>
                <w:ilvl w:val="0"/>
                <w:numId w:val="19"/>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identificado los tipos de redes que componen la ICT.</w:t>
            </w:r>
          </w:p>
          <w:p w14:paraId="24760072" w14:textId="77777777" w:rsidR="002A5CCF" w:rsidRPr="00A519DF" w:rsidRDefault="002A5CCF" w:rsidP="00544818">
            <w:pPr>
              <w:pStyle w:val="Prrafodelista"/>
              <w:numPr>
                <w:ilvl w:val="0"/>
                <w:numId w:val="19"/>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identificado los equipos de cada sistema de una ICT.</w:t>
            </w:r>
          </w:p>
          <w:p w14:paraId="5DFBCE5C" w14:textId="77777777" w:rsidR="002A5CCF" w:rsidRPr="00A519DF" w:rsidRDefault="002A5CCF" w:rsidP="00544818">
            <w:pPr>
              <w:pStyle w:val="Prrafodelista"/>
              <w:numPr>
                <w:ilvl w:val="0"/>
                <w:numId w:val="19"/>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reconocido la función de los elementos de la ICT.</w:t>
            </w:r>
          </w:p>
          <w:p w14:paraId="20287B10" w14:textId="77777777" w:rsidR="002A5CCF" w:rsidRPr="00A519DF" w:rsidRDefault="002A5CCF" w:rsidP="00544818">
            <w:pPr>
              <w:pStyle w:val="Prrafodelista"/>
              <w:numPr>
                <w:ilvl w:val="0"/>
                <w:numId w:val="19"/>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identificado las características técnicas de los dispositivos.</w:t>
            </w:r>
          </w:p>
          <w:p w14:paraId="4C05CDE8" w14:textId="77777777" w:rsidR="002A5CCF" w:rsidRPr="00A519DF" w:rsidRDefault="002A5CCF" w:rsidP="00544818">
            <w:pPr>
              <w:pStyle w:val="Prrafodelista"/>
              <w:numPr>
                <w:ilvl w:val="0"/>
                <w:numId w:val="19"/>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considerado posibles evoluciones tecnológicas y normativas.</w:t>
            </w:r>
          </w:p>
        </w:tc>
      </w:tr>
      <w:tr w:rsidR="002A5CCF" w:rsidRPr="00A519DF" w14:paraId="1401B1DD" w14:textId="77777777" w:rsidTr="0096141F">
        <w:tc>
          <w:tcPr>
            <w:tcW w:w="4392" w:type="dxa"/>
            <w:shd w:val="clear" w:color="auto" w:fill="FFEFBD"/>
          </w:tcPr>
          <w:p w14:paraId="7B1476C6" w14:textId="77777777"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5B1D7440" w14:textId="77777777" w:rsidR="002A5CCF" w:rsidRPr="00A519DF" w:rsidRDefault="002A5CCF" w:rsidP="001E6F9C">
            <w:pPr>
              <w:spacing w:before="120" w:after="120"/>
              <w:jc w:val="center"/>
              <w:rPr>
                <w:rFonts w:ascii="Arial" w:hAnsi="Arial" w:cs="Arial"/>
                <w:color w:val="000000"/>
                <w:sz w:val="24"/>
                <w:szCs w:val="24"/>
              </w:rPr>
            </w:pPr>
            <w:r w:rsidRPr="00A519DF">
              <w:rPr>
                <w:rFonts w:ascii="Arial" w:hAnsi="Arial" w:cs="Arial"/>
                <w:sz w:val="24"/>
                <w:szCs w:val="24"/>
              </w:rPr>
              <w:t>ETICTAC</w:t>
            </w:r>
          </w:p>
        </w:tc>
      </w:tr>
    </w:tbl>
    <w:p w14:paraId="55CBAC49" w14:textId="77777777" w:rsid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2A5CCF" w:rsidRPr="00A519DF" w14:paraId="6826710F" w14:textId="77777777" w:rsidTr="0096141F">
        <w:tc>
          <w:tcPr>
            <w:tcW w:w="9160" w:type="dxa"/>
            <w:gridSpan w:val="2"/>
            <w:shd w:val="clear" w:color="auto" w:fill="FFC000"/>
          </w:tcPr>
          <w:p w14:paraId="12B295B8" w14:textId="3F679D3A" w:rsidR="002A5CCF" w:rsidRPr="00A519DF" w:rsidRDefault="002A5CCF" w:rsidP="001E6F9C">
            <w:pPr>
              <w:pStyle w:val="Ttulo2"/>
              <w:spacing w:before="120" w:after="120"/>
              <w:jc w:val="both"/>
              <w:rPr>
                <w:rFonts w:eastAsiaTheme="minorHAnsi" w:cs="Arial"/>
                <w:color w:val="auto"/>
                <w:szCs w:val="24"/>
              </w:rPr>
            </w:pPr>
            <w:bookmarkStart w:id="100" w:name="_Toc183550897"/>
            <w:bookmarkStart w:id="101" w:name="_Toc211845663"/>
            <w:bookmarkStart w:id="102" w:name="_Toc211846411"/>
            <w:r w:rsidRPr="00A519DF">
              <w:rPr>
                <w:rFonts w:eastAsiaTheme="minorHAnsi" w:cs="Arial"/>
                <w:color w:val="auto"/>
                <w:szCs w:val="24"/>
              </w:rPr>
              <w:t>Unidad de trabajo Nº3: Configuración de infraestructuras comunes de telecomunicaciones.</w:t>
            </w:r>
            <w:bookmarkEnd w:id="100"/>
            <w:bookmarkEnd w:id="101"/>
            <w:bookmarkEnd w:id="102"/>
            <w:r w:rsidRPr="00A519DF">
              <w:rPr>
                <w:rFonts w:eastAsiaTheme="minorHAnsi" w:cs="Arial"/>
                <w:color w:val="auto"/>
                <w:szCs w:val="24"/>
              </w:rPr>
              <w:t xml:space="preserve"> </w:t>
            </w:r>
          </w:p>
        </w:tc>
      </w:tr>
      <w:tr w:rsidR="002A5CCF" w:rsidRPr="00A519DF" w14:paraId="2632FC0B" w14:textId="77777777" w:rsidTr="0096141F">
        <w:tc>
          <w:tcPr>
            <w:tcW w:w="9160" w:type="dxa"/>
            <w:gridSpan w:val="2"/>
            <w:shd w:val="clear" w:color="auto" w:fill="FFEFBD"/>
          </w:tcPr>
          <w:p w14:paraId="25CC35A7" w14:textId="77777777"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2A5CCF" w:rsidRPr="00A519DF" w14:paraId="53509816" w14:textId="77777777" w:rsidTr="0096141F">
        <w:tc>
          <w:tcPr>
            <w:tcW w:w="9160" w:type="dxa"/>
            <w:gridSpan w:val="2"/>
          </w:tcPr>
          <w:p w14:paraId="0CFC0A91" w14:textId="77777777" w:rsidR="002A5CCF" w:rsidRPr="00A519DF" w:rsidRDefault="002A5CCF" w:rsidP="00544818">
            <w:pPr>
              <w:pStyle w:val="Prrafodelista"/>
              <w:numPr>
                <w:ilvl w:val="0"/>
                <w:numId w:val="20"/>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Identificar las especificaciones técnicas de las instalaciones.</w:t>
            </w:r>
          </w:p>
          <w:p w14:paraId="3C2E049D" w14:textId="77777777" w:rsidR="002A5CCF" w:rsidRPr="00A519DF" w:rsidRDefault="002A5CCF" w:rsidP="00544818">
            <w:pPr>
              <w:pStyle w:val="Prrafodelista"/>
              <w:numPr>
                <w:ilvl w:val="0"/>
                <w:numId w:val="20"/>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Verificar las características de ubicación de las instalaciones.</w:t>
            </w:r>
          </w:p>
          <w:p w14:paraId="4C73CDC1" w14:textId="77777777" w:rsidR="002A5CCF" w:rsidRPr="00A519DF" w:rsidRDefault="002A5CCF" w:rsidP="00544818">
            <w:pPr>
              <w:pStyle w:val="Prrafodelista"/>
              <w:numPr>
                <w:ilvl w:val="0"/>
                <w:numId w:val="20"/>
              </w:numPr>
              <w:autoSpaceDE w:val="0"/>
              <w:autoSpaceDN w:val="0"/>
              <w:adjustRightInd w:val="0"/>
              <w:jc w:val="both"/>
              <w:rPr>
                <w:rFonts w:ascii="Arial" w:hAnsi="Arial" w:cs="Arial"/>
                <w:sz w:val="24"/>
                <w:szCs w:val="24"/>
              </w:rPr>
            </w:pPr>
            <w:r w:rsidRPr="00A519DF">
              <w:rPr>
                <w:rFonts w:ascii="Arial" w:hAnsi="Arial" w:cs="Arial"/>
                <w:color w:val="000000"/>
                <w:sz w:val="24"/>
                <w:szCs w:val="24"/>
              </w:rPr>
              <w:t>Representar sobre planos los trazados y elementos (cableados, arquetas y registros, entre otros) de la instalación.</w:t>
            </w:r>
          </w:p>
          <w:p w14:paraId="11A95356" w14:textId="77777777" w:rsidR="002A5CCF" w:rsidRPr="00A519DF" w:rsidRDefault="002A5CCF" w:rsidP="00544818">
            <w:pPr>
              <w:pStyle w:val="Prrafodelista"/>
              <w:numPr>
                <w:ilvl w:val="0"/>
                <w:numId w:val="20"/>
              </w:numPr>
              <w:autoSpaceDE w:val="0"/>
              <w:autoSpaceDN w:val="0"/>
              <w:adjustRightInd w:val="0"/>
              <w:jc w:val="both"/>
              <w:rPr>
                <w:rFonts w:ascii="Arial" w:hAnsi="Arial" w:cs="Arial"/>
                <w:sz w:val="24"/>
                <w:szCs w:val="24"/>
              </w:rPr>
            </w:pPr>
            <w:r w:rsidRPr="00A519DF">
              <w:rPr>
                <w:rFonts w:ascii="Arial" w:hAnsi="Arial" w:cs="Arial"/>
                <w:color w:val="000000"/>
                <w:sz w:val="24"/>
                <w:szCs w:val="24"/>
              </w:rPr>
              <w:t>Calcular los parámetros de los elementos y equipos.</w:t>
            </w:r>
          </w:p>
          <w:p w14:paraId="27EEC523" w14:textId="77777777" w:rsidR="002A5CCF" w:rsidRPr="00A519DF" w:rsidRDefault="002A5CCF" w:rsidP="00544818">
            <w:pPr>
              <w:pStyle w:val="Prrafodelista"/>
              <w:numPr>
                <w:ilvl w:val="0"/>
                <w:numId w:val="20"/>
              </w:numPr>
              <w:autoSpaceDE w:val="0"/>
              <w:autoSpaceDN w:val="0"/>
              <w:adjustRightInd w:val="0"/>
              <w:jc w:val="both"/>
              <w:rPr>
                <w:rFonts w:ascii="Arial" w:hAnsi="Arial" w:cs="Arial"/>
                <w:sz w:val="24"/>
                <w:szCs w:val="24"/>
              </w:rPr>
            </w:pPr>
            <w:r w:rsidRPr="00A519DF">
              <w:rPr>
                <w:rFonts w:ascii="Arial" w:hAnsi="Arial" w:cs="Arial"/>
                <w:color w:val="000000"/>
                <w:sz w:val="24"/>
                <w:szCs w:val="24"/>
              </w:rPr>
              <w:t>Elaborar los esquemas, con la simbología normalizada.</w:t>
            </w:r>
          </w:p>
          <w:p w14:paraId="0E0DA0B7" w14:textId="77777777" w:rsidR="002A5CCF" w:rsidRPr="00A519DF" w:rsidRDefault="002A5CCF" w:rsidP="00544818">
            <w:pPr>
              <w:pStyle w:val="Prrafodelista"/>
              <w:numPr>
                <w:ilvl w:val="0"/>
                <w:numId w:val="20"/>
              </w:numPr>
              <w:autoSpaceDE w:val="0"/>
              <w:autoSpaceDN w:val="0"/>
              <w:adjustRightInd w:val="0"/>
              <w:jc w:val="both"/>
              <w:rPr>
                <w:rFonts w:ascii="Arial" w:hAnsi="Arial" w:cs="Arial"/>
                <w:sz w:val="24"/>
                <w:szCs w:val="24"/>
              </w:rPr>
            </w:pPr>
            <w:r w:rsidRPr="00A519DF">
              <w:rPr>
                <w:rFonts w:ascii="Arial" w:hAnsi="Arial" w:cs="Arial"/>
                <w:color w:val="000000"/>
                <w:sz w:val="24"/>
                <w:szCs w:val="24"/>
              </w:rPr>
              <w:t>Dimensionar los elementos de la instalación, seleccionando elementos de las instalaciones de radio, televisión y telefonía, así como los elementos de la instalación eléctrica dedicada.</w:t>
            </w:r>
          </w:p>
          <w:p w14:paraId="3BDB4D85" w14:textId="77777777" w:rsidR="002A5CCF" w:rsidRPr="00A519DF" w:rsidRDefault="002A5CCF" w:rsidP="00544818">
            <w:pPr>
              <w:pStyle w:val="Prrafodelista"/>
              <w:numPr>
                <w:ilvl w:val="0"/>
                <w:numId w:val="20"/>
              </w:numPr>
              <w:autoSpaceDE w:val="0"/>
              <w:autoSpaceDN w:val="0"/>
              <w:adjustRightInd w:val="0"/>
              <w:jc w:val="both"/>
              <w:rPr>
                <w:rFonts w:ascii="Arial" w:hAnsi="Arial" w:cs="Arial"/>
                <w:sz w:val="24"/>
                <w:szCs w:val="24"/>
              </w:rPr>
            </w:pPr>
            <w:r w:rsidRPr="00A519DF">
              <w:rPr>
                <w:rFonts w:ascii="Arial" w:hAnsi="Arial" w:cs="Arial"/>
                <w:color w:val="000000"/>
                <w:sz w:val="24"/>
                <w:szCs w:val="24"/>
              </w:rPr>
              <w:t>Tener en cuenta interferencias con otras instalaciones.</w:t>
            </w:r>
          </w:p>
          <w:p w14:paraId="6739B444" w14:textId="77777777" w:rsidR="002A5CCF" w:rsidRPr="00A519DF" w:rsidRDefault="002A5CCF" w:rsidP="00544818">
            <w:pPr>
              <w:pStyle w:val="Prrafodelista"/>
              <w:numPr>
                <w:ilvl w:val="0"/>
                <w:numId w:val="20"/>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Configurar las instalaciones teniendo en cuenta la posibilidad de ampliaciones.</w:t>
            </w:r>
          </w:p>
          <w:p w14:paraId="2BC58373" w14:textId="77777777" w:rsidR="002A5CCF" w:rsidRPr="00A519DF" w:rsidRDefault="002A5CCF" w:rsidP="00544818">
            <w:pPr>
              <w:pStyle w:val="Prrafodelista"/>
              <w:numPr>
                <w:ilvl w:val="0"/>
                <w:numId w:val="20"/>
              </w:numPr>
              <w:autoSpaceDE w:val="0"/>
              <w:autoSpaceDN w:val="0"/>
              <w:adjustRightInd w:val="0"/>
              <w:jc w:val="both"/>
              <w:rPr>
                <w:rFonts w:ascii="Arial" w:hAnsi="Arial" w:cs="Arial"/>
                <w:sz w:val="24"/>
                <w:szCs w:val="24"/>
              </w:rPr>
            </w:pPr>
            <w:r w:rsidRPr="00A519DF">
              <w:rPr>
                <w:rStyle w:val="A1"/>
                <w:rFonts w:ascii="Arial" w:hAnsi="Arial" w:cs="Arial"/>
                <w:sz w:val="24"/>
                <w:szCs w:val="24"/>
              </w:rPr>
              <w:t>Aplicar la normativa de ICT y el REBT en la configuración de la instalación.</w:t>
            </w:r>
          </w:p>
        </w:tc>
      </w:tr>
      <w:tr w:rsidR="002A5CCF" w:rsidRPr="00A519DF" w14:paraId="282164E3" w14:textId="77777777" w:rsidTr="0096141F">
        <w:tc>
          <w:tcPr>
            <w:tcW w:w="9160" w:type="dxa"/>
            <w:gridSpan w:val="2"/>
            <w:shd w:val="clear" w:color="auto" w:fill="FFEFBD"/>
          </w:tcPr>
          <w:p w14:paraId="55E75E81" w14:textId="77777777" w:rsidR="002A5CCF" w:rsidRPr="00A519DF" w:rsidRDefault="002A5CCF" w:rsidP="001E6F9C">
            <w:pPr>
              <w:spacing w:before="120" w:after="120"/>
              <w:jc w:val="both"/>
              <w:rPr>
                <w:rFonts w:ascii="Arial" w:hAnsi="Arial" w:cs="Arial"/>
                <w:b/>
                <w:sz w:val="24"/>
                <w:szCs w:val="24"/>
              </w:rPr>
            </w:pPr>
            <w:r w:rsidRPr="00A519DF">
              <w:rPr>
                <w:rFonts w:ascii="Arial" w:hAnsi="Arial" w:cs="Arial"/>
                <w:b/>
                <w:bCs/>
                <w:sz w:val="24"/>
                <w:szCs w:val="24"/>
              </w:rPr>
              <w:lastRenderedPageBreak/>
              <w:t>Bloque de contenidos:</w:t>
            </w:r>
          </w:p>
        </w:tc>
      </w:tr>
      <w:tr w:rsidR="002A5CCF" w:rsidRPr="00A519DF" w14:paraId="16AB33CA" w14:textId="77777777" w:rsidTr="0096141F">
        <w:tc>
          <w:tcPr>
            <w:tcW w:w="9160" w:type="dxa"/>
            <w:gridSpan w:val="2"/>
          </w:tcPr>
          <w:p w14:paraId="24283321" w14:textId="77777777" w:rsidR="002A5CCF" w:rsidRDefault="002A5CCF" w:rsidP="001E6F9C">
            <w:pPr>
              <w:autoSpaceDE w:val="0"/>
              <w:autoSpaceDN w:val="0"/>
              <w:adjustRightInd w:val="0"/>
              <w:jc w:val="both"/>
              <w:rPr>
                <w:rStyle w:val="A1"/>
                <w:rFonts w:ascii="Arial" w:hAnsi="Arial" w:cs="Arial"/>
                <w:sz w:val="24"/>
                <w:szCs w:val="24"/>
              </w:rPr>
            </w:pPr>
            <w:r w:rsidRPr="00A519DF">
              <w:rPr>
                <w:rFonts w:ascii="Arial" w:hAnsi="Arial" w:cs="Arial"/>
                <w:b/>
                <w:sz w:val="24"/>
                <w:szCs w:val="24"/>
              </w:rPr>
              <w:t>BL2.</w:t>
            </w:r>
            <w:r w:rsidRPr="00A519DF">
              <w:rPr>
                <w:rFonts w:ascii="Arial" w:hAnsi="Arial" w:cs="Arial"/>
                <w:sz w:val="24"/>
                <w:szCs w:val="24"/>
              </w:rPr>
              <w:t xml:space="preserve"> </w:t>
            </w:r>
            <w:r w:rsidRPr="00A519DF">
              <w:rPr>
                <w:rStyle w:val="A1"/>
                <w:rFonts w:ascii="Arial" w:hAnsi="Arial" w:cs="Arial"/>
                <w:sz w:val="24"/>
                <w:szCs w:val="24"/>
              </w:rPr>
              <w:t>Configuración de Instalaciones de ICT</w:t>
            </w:r>
          </w:p>
          <w:p w14:paraId="353E4A96" w14:textId="77777777" w:rsidR="002A5CCF" w:rsidRPr="00A519DF" w:rsidRDefault="002A5CCF" w:rsidP="001E6F9C">
            <w:pPr>
              <w:autoSpaceDE w:val="0"/>
              <w:autoSpaceDN w:val="0"/>
              <w:adjustRightInd w:val="0"/>
              <w:jc w:val="both"/>
              <w:rPr>
                <w:rFonts w:ascii="Arial" w:hAnsi="Arial" w:cs="Arial"/>
                <w:sz w:val="24"/>
                <w:szCs w:val="24"/>
              </w:rPr>
            </w:pPr>
          </w:p>
          <w:p w14:paraId="31C02EEA" w14:textId="77777777" w:rsidR="002A5CCF" w:rsidRPr="002A5CCF" w:rsidRDefault="002A5CCF" w:rsidP="00544818">
            <w:pPr>
              <w:pStyle w:val="Pa17"/>
              <w:spacing w:line="240" w:lineRule="auto"/>
              <w:jc w:val="both"/>
              <w:rPr>
                <w:rStyle w:val="A1"/>
                <w:sz w:val="24"/>
                <w:szCs w:val="24"/>
              </w:rPr>
            </w:pPr>
            <w:r w:rsidRPr="002A5CCF">
              <w:rPr>
                <w:rStyle w:val="A1"/>
                <w:b/>
                <w:sz w:val="24"/>
                <w:szCs w:val="24"/>
              </w:rPr>
              <w:t>2.1.</w:t>
            </w:r>
            <w:r w:rsidRPr="002A5CCF">
              <w:rPr>
                <w:b/>
                <w:color w:val="000000"/>
              </w:rPr>
              <w:t xml:space="preserve"> </w:t>
            </w:r>
            <w:r w:rsidRPr="002A5CCF">
              <w:rPr>
                <w:rStyle w:val="A1"/>
                <w:sz w:val="24"/>
                <w:szCs w:val="24"/>
              </w:rPr>
              <w:t>Especificaciones técnicas de las ICT.</w:t>
            </w:r>
          </w:p>
          <w:p w14:paraId="34D4995B" w14:textId="77777777" w:rsidR="002A5CCF" w:rsidRPr="002A5CCF" w:rsidRDefault="002A5CCF" w:rsidP="00544818">
            <w:pPr>
              <w:pStyle w:val="Pa17"/>
              <w:spacing w:line="240" w:lineRule="auto"/>
              <w:jc w:val="both"/>
              <w:rPr>
                <w:rStyle w:val="A1"/>
                <w:sz w:val="24"/>
                <w:szCs w:val="24"/>
              </w:rPr>
            </w:pPr>
            <w:r w:rsidRPr="002A5CCF">
              <w:rPr>
                <w:rStyle w:val="A1"/>
                <w:b/>
                <w:sz w:val="24"/>
                <w:szCs w:val="24"/>
              </w:rPr>
              <w:t>2.2.</w:t>
            </w:r>
            <w:r w:rsidRPr="002A5CCF">
              <w:rPr>
                <w:rStyle w:val="A1"/>
                <w:sz w:val="24"/>
                <w:szCs w:val="24"/>
              </w:rPr>
              <w:t xml:space="preserve"> Normativa de ICT y REBT. Aplicación a la configuración de las instalaciones.</w:t>
            </w:r>
          </w:p>
          <w:p w14:paraId="5B0C036F" w14:textId="77777777" w:rsidR="002A5CCF" w:rsidRPr="002A5CCF" w:rsidRDefault="002A5CCF" w:rsidP="00544818">
            <w:pPr>
              <w:pStyle w:val="Pa17"/>
              <w:spacing w:line="240" w:lineRule="auto"/>
              <w:jc w:val="both"/>
              <w:rPr>
                <w:rStyle w:val="A1"/>
                <w:sz w:val="24"/>
                <w:szCs w:val="24"/>
              </w:rPr>
            </w:pPr>
            <w:r w:rsidRPr="002A5CCF">
              <w:rPr>
                <w:rStyle w:val="A1"/>
                <w:b/>
                <w:sz w:val="24"/>
                <w:szCs w:val="24"/>
              </w:rPr>
              <w:t>2.3.</w:t>
            </w:r>
            <w:r w:rsidRPr="002A5CCF">
              <w:rPr>
                <w:rStyle w:val="A1"/>
                <w:sz w:val="24"/>
                <w:szCs w:val="24"/>
              </w:rPr>
              <w:t xml:space="preserve"> Cálculo de los parámetros de las infraestructuras comunes de telecomunicaciones.</w:t>
            </w:r>
          </w:p>
          <w:p w14:paraId="76ECAF2F" w14:textId="77777777" w:rsidR="002A5CCF" w:rsidRPr="002A5CCF" w:rsidRDefault="002A5CCF" w:rsidP="00544818">
            <w:pPr>
              <w:pStyle w:val="Pa17"/>
              <w:spacing w:line="240" w:lineRule="auto"/>
              <w:jc w:val="both"/>
              <w:rPr>
                <w:rStyle w:val="A1"/>
                <w:sz w:val="24"/>
                <w:szCs w:val="24"/>
              </w:rPr>
            </w:pPr>
            <w:r w:rsidRPr="002A5CCF">
              <w:rPr>
                <w:rStyle w:val="A1"/>
                <w:b/>
                <w:sz w:val="24"/>
                <w:szCs w:val="24"/>
              </w:rPr>
              <w:t>2.4.</w:t>
            </w:r>
            <w:r w:rsidRPr="002A5CCF">
              <w:rPr>
                <w:rStyle w:val="A1"/>
                <w:sz w:val="24"/>
                <w:szCs w:val="24"/>
              </w:rPr>
              <w:t xml:space="preserve"> Selección de equipos y elementos para el montaje de ICT.</w:t>
            </w:r>
          </w:p>
          <w:p w14:paraId="7109938F" w14:textId="77777777" w:rsidR="002A5CCF" w:rsidRPr="002A5CCF" w:rsidRDefault="002A5CCF" w:rsidP="00544818">
            <w:pPr>
              <w:pStyle w:val="Pa17"/>
              <w:spacing w:line="240" w:lineRule="auto"/>
              <w:jc w:val="both"/>
              <w:rPr>
                <w:rStyle w:val="A1"/>
                <w:sz w:val="24"/>
                <w:szCs w:val="24"/>
              </w:rPr>
            </w:pPr>
            <w:r w:rsidRPr="002A5CCF">
              <w:rPr>
                <w:rStyle w:val="A1"/>
                <w:b/>
                <w:sz w:val="24"/>
                <w:szCs w:val="24"/>
              </w:rPr>
              <w:t>2.5.</w:t>
            </w:r>
            <w:r w:rsidRPr="002A5CCF">
              <w:rPr>
                <w:rStyle w:val="A1"/>
                <w:sz w:val="24"/>
                <w:szCs w:val="24"/>
              </w:rPr>
              <w:t xml:space="preserve"> Software para diseño de sistemas de distribución de radio y televisión. </w:t>
            </w:r>
          </w:p>
          <w:p w14:paraId="176ECDF6" w14:textId="77777777" w:rsidR="002A5CCF" w:rsidRPr="002A5CCF" w:rsidRDefault="002A5CCF" w:rsidP="00544818">
            <w:pPr>
              <w:pStyle w:val="Pa17"/>
              <w:spacing w:line="240" w:lineRule="auto"/>
              <w:jc w:val="both"/>
              <w:rPr>
                <w:rStyle w:val="A1"/>
                <w:sz w:val="24"/>
                <w:szCs w:val="24"/>
              </w:rPr>
            </w:pPr>
            <w:r w:rsidRPr="002A5CCF">
              <w:rPr>
                <w:rStyle w:val="A1"/>
                <w:b/>
                <w:sz w:val="24"/>
                <w:szCs w:val="24"/>
              </w:rPr>
              <w:t>2.6.</w:t>
            </w:r>
            <w:r w:rsidRPr="002A5CCF">
              <w:rPr>
                <w:rStyle w:val="A1"/>
                <w:sz w:val="24"/>
                <w:szCs w:val="24"/>
              </w:rPr>
              <w:t xml:space="preserve"> Configuración y dimensionado de elementos y equipos de instalaciones de radio y televisión.</w:t>
            </w:r>
          </w:p>
          <w:p w14:paraId="10E01755" w14:textId="77777777" w:rsidR="002A5CCF" w:rsidRPr="002A5CCF" w:rsidRDefault="002A5CCF" w:rsidP="00544818">
            <w:pPr>
              <w:pStyle w:val="Pa17"/>
              <w:spacing w:line="240" w:lineRule="auto"/>
              <w:jc w:val="both"/>
              <w:rPr>
                <w:color w:val="000000"/>
              </w:rPr>
            </w:pPr>
            <w:r w:rsidRPr="002A5CCF">
              <w:rPr>
                <w:rStyle w:val="A1"/>
                <w:b/>
                <w:sz w:val="24"/>
                <w:szCs w:val="24"/>
              </w:rPr>
              <w:t>2.7.</w:t>
            </w:r>
            <w:r w:rsidRPr="002A5CCF">
              <w:rPr>
                <w:rStyle w:val="A1"/>
                <w:sz w:val="24"/>
                <w:szCs w:val="24"/>
              </w:rPr>
              <w:t xml:space="preserve"> Configuración y dimensionado de elementos y equipos de instalaciones comunes de telefonía.</w:t>
            </w:r>
          </w:p>
          <w:p w14:paraId="7FEBDDDC" w14:textId="77777777" w:rsidR="002A5CCF" w:rsidRPr="00A519DF" w:rsidRDefault="002A5CCF" w:rsidP="00544818">
            <w:pPr>
              <w:pStyle w:val="Pa17"/>
              <w:spacing w:line="240" w:lineRule="auto"/>
              <w:jc w:val="both"/>
              <w:rPr>
                <w:color w:val="000000"/>
              </w:rPr>
            </w:pPr>
            <w:r w:rsidRPr="002A5CCF">
              <w:rPr>
                <w:b/>
                <w:color w:val="000000"/>
              </w:rPr>
              <w:t>2.8.</w:t>
            </w:r>
            <w:r w:rsidRPr="002A5CCF">
              <w:rPr>
                <w:color w:val="000000"/>
              </w:rPr>
              <w:t xml:space="preserve"> </w:t>
            </w:r>
            <w:r w:rsidRPr="002A5CCF">
              <w:rPr>
                <w:rStyle w:val="A1"/>
                <w:sz w:val="24"/>
                <w:szCs w:val="24"/>
              </w:rPr>
              <w:t>Configuración y dimensionado de elementos y equipos de instalaciones de control de accesos.</w:t>
            </w:r>
          </w:p>
        </w:tc>
      </w:tr>
      <w:tr w:rsidR="002A5CCF" w:rsidRPr="00A519DF" w14:paraId="1B4C8E56" w14:textId="77777777" w:rsidTr="0096141F">
        <w:tc>
          <w:tcPr>
            <w:tcW w:w="9160" w:type="dxa"/>
            <w:gridSpan w:val="2"/>
            <w:shd w:val="clear" w:color="auto" w:fill="FFEFBD"/>
          </w:tcPr>
          <w:p w14:paraId="40EE9164" w14:textId="77777777"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Resultados de aprendizaje (RA):</w:t>
            </w:r>
          </w:p>
        </w:tc>
      </w:tr>
      <w:tr w:rsidR="002A5CCF" w:rsidRPr="00A519DF" w14:paraId="24CEEA59" w14:textId="77777777" w:rsidTr="0096141F">
        <w:tc>
          <w:tcPr>
            <w:tcW w:w="9160" w:type="dxa"/>
            <w:gridSpan w:val="2"/>
          </w:tcPr>
          <w:p w14:paraId="62FD2706" w14:textId="77777777" w:rsidR="002A5CCF" w:rsidRPr="00A519DF" w:rsidRDefault="002A5CCF" w:rsidP="001E6F9C">
            <w:pPr>
              <w:autoSpaceDE w:val="0"/>
              <w:autoSpaceDN w:val="0"/>
              <w:adjustRightInd w:val="0"/>
              <w:rPr>
                <w:rFonts w:ascii="Arial" w:hAnsi="Arial" w:cs="Arial"/>
                <w:sz w:val="24"/>
                <w:szCs w:val="24"/>
              </w:rPr>
            </w:pPr>
            <w:r w:rsidRPr="00A519DF">
              <w:rPr>
                <w:rFonts w:ascii="Arial" w:hAnsi="Arial" w:cs="Arial"/>
                <w:b/>
                <w:sz w:val="24"/>
                <w:szCs w:val="24"/>
              </w:rPr>
              <w:t>RA2.</w:t>
            </w:r>
            <w:r w:rsidRPr="00A519DF">
              <w:rPr>
                <w:rFonts w:ascii="Arial" w:hAnsi="Arial" w:cs="Arial"/>
                <w:color w:val="000000"/>
                <w:sz w:val="24"/>
                <w:szCs w:val="24"/>
              </w:rPr>
              <w:t xml:space="preserve"> Configura infraestructuras de telecomunicaciones, representando las instalaciones sobre planos y elaborando esquemas.</w:t>
            </w:r>
          </w:p>
        </w:tc>
      </w:tr>
      <w:tr w:rsidR="002A5CCF" w:rsidRPr="00A519DF" w14:paraId="110F0BC9" w14:textId="77777777" w:rsidTr="0096141F">
        <w:tc>
          <w:tcPr>
            <w:tcW w:w="9160" w:type="dxa"/>
            <w:gridSpan w:val="2"/>
            <w:shd w:val="clear" w:color="auto" w:fill="FFEFBD"/>
          </w:tcPr>
          <w:p w14:paraId="310111A7" w14:textId="77777777" w:rsidR="002A5CCF" w:rsidRPr="00A519DF" w:rsidRDefault="002A5CCF" w:rsidP="001E6F9C">
            <w:pPr>
              <w:spacing w:before="120" w:after="120"/>
              <w:jc w:val="both"/>
              <w:rPr>
                <w:rFonts w:ascii="Arial" w:hAnsi="Arial" w:cs="Arial"/>
                <w:sz w:val="24"/>
                <w:szCs w:val="24"/>
              </w:rPr>
            </w:pPr>
            <w:r w:rsidRPr="00A519DF">
              <w:rPr>
                <w:rFonts w:ascii="Arial" w:hAnsi="Arial" w:cs="Arial"/>
                <w:b/>
                <w:bCs/>
                <w:sz w:val="24"/>
                <w:szCs w:val="24"/>
              </w:rPr>
              <w:t>Criterios de evaluación: (Ce</w:t>
            </w:r>
            <w:r w:rsidRPr="00A519DF">
              <w:rPr>
                <w:rFonts w:ascii="Arial" w:hAnsi="Arial" w:cs="Arial"/>
                <w:b/>
                <w:bCs/>
                <w:sz w:val="24"/>
                <w:szCs w:val="24"/>
                <w:vertAlign w:val="subscript"/>
              </w:rPr>
              <w:t>2a- 2k</w:t>
            </w:r>
            <w:r w:rsidRPr="00A519DF">
              <w:rPr>
                <w:rFonts w:ascii="Arial" w:hAnsi="Arial" w:cs="Arial"/>
                <w:b/>
                <w:bCs/>
                <w:sz w:val="24"/>
                <w:szCs w:val="24"/>
              </w:rPr>
              <w:t>)</w:t>
            </w:r>
          </w:p>
        </w:tc>
      </w:tr>
      <w:tr w:rsidR="002A5CCF" w:rsidRPr="00A519DF" w14:paraId="1413B2B2" w14:textId="77777777" w:rsidTr="0096141F">
        <w:tc>
          <w:tcPr>
            <w:tcW w:w="9160" w:type="dxa"/>
            <w:gridSpan w:val="2"/>
          </w:tcPr>
          <w:p w14:paraId="0943E8E0" w14:textId="77777777" w:rsidR="002A5CCF" w:rsidRPr="00A519DF" w:rsidRDefault="002A5CCF" w:rsidP="002A5CCF">
            <w:pPr>
              <w:pStyle w:val="Prrafodelista"/>
              <w:numPr>
                <w:ilvl w:val="0"/>
                <w:numId w:val="21"/>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identificado las especificaciones técnicas de las instalaciones.</w:t>
            </w:r>
          </w:p>
          <w:p w14:paraId="0D499E76" w14:textId="77777777" w:rsidR="002A5CCF" w:rsidRPr="00A519DF" w:rsidRDefault="002A5CCF" w:rsidP="002A5CCF">
            <w:pPr>
              <w:pStyle w:val="Prrafodelista"/>
              <w:numPr>
                <w:ilvl w:val="0"/>
                <w:numId w:val="21"/>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verificado las características de ubicación de las instalaciones.</w:t>
            </w:r>
          </w:p>
          <w:p w14:paraId="5C50DA79" w14:textId="77777777" w:rsidR="002A5CCF" w:rsidRPr="00A519DF" w:rsidRDefault="002A5CCF" w:rsidP="002A5CCF">
            <w:pPr>
              <w:pStyle w:val="Prrafodelista"/>
              <w:numPr>
                <w:ilvl w:val="0"/>
                <w:numId w:val="21"/>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representado sobre planos los trazados y elementos (cableados, arquetas y registros, entre otros) de la instalación.</w:t>
            </w:r>
          </w:p>
          <w:p w14:paraId="24DA4A59" w14:textId="77777777" w:rsidR="002A5CCF" w:rsidRPr="00A519DF" w:rsidRDefault="002A5CCF" w:rsidP="002A5CCF">
            <w:pPr>
              <w:pStyle w:val="Prrafodelista"/>
              <w:numPr>
                <w:ilvl w:val="0"/>
                <w:numId w:val="21"/>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calculado los parámetros de los elementos y equipos.</w:t>
            </w:r>
          </w:p>
          <w:p w14:paraId="6562EB82" w14:textId="77777777" w:rsidR="002A5CCF" w:rsidRPr="00A519DF" w:rsidRDefault="002A5CCF" w:rsidP="002A5CCF">
            <w:pPr>
              <w:pStyle w:val="Prrafodelista"/>
              <w:numPr>
                <w:ilvl w:val="0"/>
                <w:numId w:val="21"/>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elaborado los esquemas, con la simbología normalizada.</w:t>
            </w:r>
          </w:p>
          <w:p w14:paraId="1EF1B664" w14:textId="77777777" w:rsidR="002A5CCF" w:rsidRPr="00A519DF" w:rsidRDefault="002A5CCF" w:rsidP="002A5CCF">
            <w:pPr>
              <w:pStyle w:val="Prrafodelista"/>
              <w:numPr>
                <w:ilvl w:val="0"/>
                <w:numId w:val="21"/>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dimensionado los elementos de la instalación.</w:t>
            </w:r>
          </w:p>
          <w:p w14:paraId="39EEDDD7" w14:textId="77777777" w:rsidR="002A5CCF" w:rsidRPr="00A519DF" w:rsidRDefault="002A5CCF" w:rsidP="002A5CCF">
            <w:pPr>
              <w:pStyle w:val="Prrafodelista"/>
              <w:numPr>
                <w:ilvl w:val="0"/>
                <w:numId w:val="21"/>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seleccionado elementos de las instalaciones de radio, televisión y telefonía.</w:t>
            </w:r>
          </w:p>
          <w:p w14:paraId="1BC14DD6" w14:textId="77777777" w:rsidR="002A5CCF" w:rsidRPr="00A519DF" w:rsidRDefault="002A5CCF" w:rsidP="002A5CCF">
            <w:pPr>
              <w:pStyle w:val="Prrafodelista"/>
              <w:numPr>
                <w:ilvl w:val="0"/>
                <w:numId w:val="21"/>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dimensionado los elementos de la instalación eléctrica dedicada.</w:t>
            </w:r>
          </w:p>
          <w:p w14:paraId="61D3BE37" w14:textId="77777777" w:rsidR="002A5CCF" w:rsidRPr="00A519DF" w:rsidRDefault="002A5CCF" w:rsidP="002A5CCF">
            <w:pPr>
              <w:pStyle w:val="Prrafodelista"/>
              <w:numPr>
                <w:ilvl w:val="0"/>
                <w:numId w:val="21"/>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tenido en cuenta interferencias con otras instalaciones.</w:t>
            </w:r>
          </w:p>
          <w:p w14:paraId="13353C05" w14:textId="77777777" w:rsidR="002A5CCF" w:rsidRPr="00A519DF" w:rsidRDefault="002A5CCF" w:rsidP="002A5CCF">
            <w:pPr>
              <w:pStyle w:val="Prrafodelista"/>
              <w:numPr>
                <w:ilvl w:val="0"/>
                <w:numId w:val="21"/>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han configurado las instalaciones teniendo en cuenta la posibilidad de ampliaciones.</w:t>
            </w:r>
          </w:p>
          <w:p w14:paraId="7C4C3ED7" w14:textId="77777777" w:rsidR="002A5CCF" w:rsidRPr="00A519DF" w:rsidRDefault="002A5CCF" w:rsidP="002A5CCF">
            <w:pPr>
              <w:pStyle w:val="Prrafodelista"/>
              <w:numPr>
                <w:ilvl w:val="0"/>
                <w:numId w:val="21"/>
              </w:numPr>
              <w:autoSpaceDE w:val="0"/>
              <w:autoSpaceDN w:val="0"/>
              <w:adjustRightInd w:val="0"/>
              <w:jc w:val="both"/>
              <w:rPr>
                <w:rFonts w:ascii="Arial" w:hAnsi="Arial" w:cs="Arial"/>
                <w:sz w:val="24"/>
                <w:szCs w:val="24"/>
              </w:rPr>
            </w:pPr>
            <w:r w:rsidRPr="00A519DF">
              <w:rPr>
                <w:rStyle w:val="A1"/>
                <w:rFonts w:ascii="Arial" w:hAnsi="Arial" w:cs="Arial"/>
                <w:sz w:val="24"/>
                <w:szCs w:val="24"/>
              </w:rPr>
              <w:t>Se ha aplicado la normativa de ICT y el REBT en la configuración de la instalación.</w:t>
            </w:r>
          </w:p>
        </w:tc>
      </w:tr>
      <w:tr w:rsidR="002A5CCF" w:rsidRPr="00A519DF" w14:paraId="37261BB7" w14:textId="77777777" w:rsidTr="0096141F">
        <w:tc>
          <w:tcPr>
            <w:tcW w:w="4392" w:type="dxa"/>
            <w:shd w:val="clear" w:color="auto" w:fill="FFEFBD"/>
          </w:tcPr>
          <w:p w14:paraId="52BB226A" w14:textId="77777777" w:rsidR="002A5CCF" w:rsidRPr="00A519DF" w:rsidRDefault="002A5CCF"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70242ED9" w14:textId="77777777" w:rsidR="002A5CCF" w:rsidRPr="00A519DF" w:rsidRDefault="002A5CCF" w:rsidP="001E6F9C">
            <w:pPr>
              <w:spacing w:before="120" w:after="120"/>
              <w:jc w:val="center"/>
              <w:rPr>
                <w:rFonts w:ascii="Arial" w:hAnsi="Arial" w:cs="Arial"/>
                <w:color w:val="000000"/>
                <w:sz w:val="24"/>
                <w:szCs w:val="24"/>
              </w:rPr>
            </w:pPr>
            <w:r w:rsidRPr="00A519DF">
              <w:rPr>
                <w:rFonts w:ascii="Arial" w:hAnsi="Arial" w:cs="Arial"/>
                <w:sz w:val="24"/>
                <w:szCs w:val="24"/>
              </w:rPr>
              <w:t>ETICTAC</w:t>
            </w:r>
          </w:p>
        </w:tc>
      </w:tr>
    </w:tbl>
    <w:p w14:paraId="40F57BBA" w14:textId="77777777" w:rsid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305B80" w:rsidRPr="00A519DF" w14:paraId="37CD034F" w14:textId="77777777" w:rsidTr="0096141F">
        <w:tc>
          <w:tcPr>
            <w:tcW w:w="9160" w:type="dxa"/>
            <w:gridSpan w:val="2"/>
            <w:shd w:val="clear" w:color="auto" w:fill="FFC000"/>
          </w:tcPr>
          <w:p w14:paraId="4EBCB087" w14:textId="030802A2" w:rsidR="00305B80" w:rsidRPr="00A519DF" w:rsidRDefault="00305B80" w:rsidP="001E6F9C">
            <w:pPr>
              <w:pStyle w:val="Ttulo2"/>
              <w:spacing w:before="120" w:after="120"/>
              <w:jc w:val="both"/>
              <w:rPr>
                <w:rFonts w:eastAsiaTheme="minorHAnsi" w:cs="Arial"/>
                <w:color w:val="auto"/>
                <w:szCs w:val="24"/>
              </w:rPr>
            </w:pPr>
            <w:bookmarkStart w:id="103" w:name="_Toc183550898"/>
            <w:bookmarkStart w:id="104" w:name="_Toc211845664"/>
            <w:bookmarkStart w:id="105" w:name="_Toc211846412"/>
            <w:r w:rsidRPr="00A519DF">
              <w:rPr>
                <w:rFonts w:eastAsiaTheme="minorHAnsi" w:cs="Arial"/>
                <w:color w:val="auto"/>
                <w:szCs w:val="24"/>
              </w:rPr>
              <w:t>Unidad de trabajo Nº4: Instalación de infraestructuras de telecomunicaciones.</w:t>
            </w:r>
            <w:bookmarkEnd w:id="103"/>
            <w:bookmarkEnd w:id="104"/>
            <w:bookmarkEnd w:id="105"/>
          </w:p>
        </w:tc>
      </w:tr>
      <w:tr w:rsidR="00305B80" w:rsidRPr="00A519DF" w14:paraId="053F8C9E" w14:textId="77777777" w:rsidTr="0096141F">
        <w:tc>
          <w:tcPr>
            <w:tcW w:w="9160" w:type="dxa"/>
            <w:gridSpan w:val="2"/>
            <w:shd w:val="clear" w:color="auto" w:fill="FFEFBD"/>
          </w:tcPr>
          <w:p w14:paraId="4F04C67D" w14:textId="77777777"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305B80" w:rsidRPr="00A519DF" w14:paraId="58F7F558" w14:textId="77777777" w:rsidTr="0096141F">
        <w:tc>
          <w:tcPr>
            <w:tcW w:w="9160" w:type="dxa"/>
            <w:gridSpan w:val="2"/>
          </w:tcPr>
          <w:p w14:paraId="72024FC1" w14:textId="77777777" w:rsidR="00305B80" w:rsidRPr="00A519DF" w:rsidRDefault="00305B80" w:rsidP="00305B80">
            <w:pPr>
              <w:pStyle w:val="Prrafodelista"/>
              <w:numPr>
                <w:ilvl w:val="0"/>
                <w:numId w:val="22"/>
              </w:numPr>
              <w:autoSpaceDE w:val="0"/>
              <w:autoSpaceDN w:val="0"/>
              <w:adjustRightInd w:val="0"/>
              <w:jc w:val="both"/>
              <w:rPr>
                <w:rFonts w:ascii="Arial" w:hAnsi="Arial" w:cs="Arial"/>
                <w:sz w:val="24"/>
                <w:szCs w:val="24"/>
              </w:rPr>
            </w:pPr>
            <w:r w:rsidRPr="00A519DF">
              <w:rPr>
                <w:rFonts w:ascii="Arial" w:hAnsi="Arial" w:cs="Arial"/>
                <w:color w:val="000000"/>
                <w:sz w:val="24"/>
                <w:szCs w:val="24"/>
              </w:rPr>
              <w:t>Aplicar el plan de montaje de la instalación de ICT, programando las actividades de montaje.</w:t>
            </w:r>
          </w:p>
          <w:p w14:paraId="5DBA8E75" w14:textId="77777777" w:rsidR="00305B80" w:rsidRPr="00A519DF" w:rsidRDefault="00305B80" w:rsidP="00305B80">
            <w:pPr>
              <w:pStyle w:val="Prrafodelista"/>
              <w:numPr>
                <w:ilvl w:val="0"/>
                <w:numId w:val="22"/>
              </w:numPr>
              <w:autoSpaceDE w:val="0"/>
              <w:autoSpaceDN w:val="0"/>
              <w:adjustRightInd w:val="0"/>
              <w:jc w:val="both"/>
              <w:rPr>
                <w:rFonts w:ascii="Arial" w:hAnsi="Arial" w:cs="Arial"/>
                <w:sz w:val="24"/>
                <w:szCs w:val="24"/>
              </w:rPr>
            </w:pPr>
            <w:r w:rsidRPr="00A519DF">
              <w:rPr>
                <w:rStyle w:val="A1"/>
                <w:rFonts w:ascii="Arial" w:hAnsi="Arial" w:cs="Arial"/>
                <w:sz w:val="24"/>
                <w:szCs w:val="24"/>
              </w:rPr>
              <w:t>Verificar o ejecutar el replanteo de la instalación, así como el montaje y orientación de los elementos de captación de señales, las canalizaciones y conductores, los equipos y elementos característicos de cada instalación y las instalaciones eléctricas dedicadas.</w:t>
            </w:r>
          </w:p>
        </w:tc>
      </w:tr>
      <w:tr w:rsidR="00305B80" w:rsidRPr="00A519DF" w14:paraId="0986F658" w14:textId="77777777" w:rsidTr="0096141F">
        <w:tc>
          <w:tcPr>
            <w:tcW w:w="9160" w:type="dxa"/>
            <w:gridSpan w:val="2"/>
            <w:shd w:val="clear" w:color="auto" w:fill="FFEFBD"/>
          </w:tcPr>
          <w:p w14:paraId="3B8C1ED0" w14:textId="77777777" w:rsidR="00305B80" w:rsidRPr="00A519DF" w:rsidRDefault="00305B80" w:rsidP="001E6F9C">
            <w:pPr>
              <w:spacing w:before="120" w:after="120"/>
              <w:jc w:val="both"/>
              <w:rPr>
                <w:rFonts w:ascii="Arial" w:hAnsi="Arial" w:cs="Arial"/>
                <w:b/>
                <w:sz w:val="24"/>
                <w:szCs w:val="24"/>
              </w:rPr>
            </w:pPr>
            <w:r w:rsidRPr="00A519DF">
              <w:rPr>
                <w:rFonts w:ascii="Arial" w:hAnsi="Arial" w:cs="Arial"/>
                <w:b/>
                <w:bCs/>
                <w:sz w:val="24"/>
                <w:szCs w:val="24"/>
              </w:rPr>
              <w:lastRenderedPageBreak/>
              <w:t>Bloque de contenidos:</w:t>
            </w:r>
          </w:p>
        </w:tc>
      </w:tr>
      <w:tr w:rsidR="00305B80" w:rsidRPr="00A519DF" w14:paraId="3601893C" w14:textId="77777777" w:rsidTr="0096141F">
        <w:tc>
          <w:tcPr>
            <w:tcW w:w="9160" w:type="dxa"/>
            <w:gridSpan w:val="2"/>
          </w:tcPr>
          <w:p w14:paraId="19A54D36" w14:textId="77777777" w:rsidR="00305B80" w:rsidRPr="00A519DF" w:rsidRDefault="00305B80" w:rsidP="001E6F9C">
            <w:pPr>
              <w:autoSpaceDE w:val="0"/>
              <w:autoSpaceDN w:val="0"/>
              <w:adjustRightInd w:val="0"/>
              <w:jc w:val="both"/>
              <w:rPr>
                <w:rFonts w:ascii="Arial" w:hAnsi="Arial" w:cs="Arial"/>
                <w:sz w:val="24"/>
                <w:szCs w:val="24"/>
              </w:rPr>
            </w:pPr>
            <w:r w:rsidRPr="00A519DF">
              <w:rPr>
                <w:rFonts w:ascii="Arial" w:hAnsi="Arial" w:cs="Arial"/>
                <w:b/>
                <w:sz w:val="24"/>
                <w:szCs w:val="24"/>
              </w:rPr>
              <w:t>BL3.</w:t>
            </w:r>
            <w:r w:rsidRPr="00A519DF">
              <w:rPr>
                <w:rFonts w:ascii="Arial" w:hAnsi="Arial" w:cs="Arial"/>
                <w:sz w:val="24"/>
                <w:szCs w:val="24"/>
              </w:rPr>
              <w:t xml:space="preserve"> Instalación de infraestructuras de telecomunicaciones.</w:t>
            </w:r>
          </w:p>
          <w:p w14:paraId="758FCFC7" w14:textId="77777777" w:rsidR="00305B80" w:rsidRPr="00A519DF" w:rsidRDefault="00305B80" w:rsidP="001E6F9C">
            <w:pPr>
              <w:autoSpaceDE w:val="0"/>
              <w:autoSpaceDN w:val="0"/>
              <w:adjustRightInd w:val="0"/>
              <w:jc w:val="both"/>
              <w:rPr>
                <w:rFonts w:ascii="Arial" w:hAnsi="Arial" w:cs="Arial"/>
                <w:sz w:val="24"/>
                <w:szCs w:val="24"/>
              </w:rPr>
            </w:pPr>
          </w:p>
          <w:p w14:paraId="29230A38"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3.1.</w:t>
            </w:r>
            <w:r w:rsidRPr="00305B80">
              <w:rPr>
                <w:rStyle w:val="A1"/>
                <w:sz w:val="24"/>
                <w:szCs w:val="24"/>
              </w:rPr>
              <w:t xml:space="preserve"> Planes de montaje de instalaciones de ICT.</w:t>
            </w:r>
          </w:p>
          <w:p w14:paraId="404BC2D0"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3.2.</w:t>
            </w:r>
            <w:r w:rsidRPr="00305B80">
              <w:rPr>
                <w:rStyle w:val="A1"/>
                <w:sz w:val="24"/>
                <w:szCs w:val="24"/>
              </w:rPr>
              <w:t xml:space="preserve"> Programación de actividades de montaje.</w:t>
            </w:r>
          </w:p>
          <w:p w14:paraId="357D6F71"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3.3.</w:t>
            </w:r>
            <w:r w:rsidRPr="00305B80">
              <w:rPr>
                <w:rStyle w:val="A1"/>
                <w:sz w:val="24"/>
                <w:szCs w:val="24"/>
              </w:rPr>
              <w:t xml:space="preserve"> Técnicas de montaje de instalaciones de antenas y distribución de redes de televisión y radio. </w:t>
            </w:r>
            <w:proofErr w:type="gramStart"/>
            <w:r w:rsidRPr="00305B80">
              <w:rPr>
                <w:rStyle w:val="A1"/>
                <w:sz w:val="24"/>
                <w:szCs w:val="24"/>
              </w:rPr>
              <w:t>Elementos a instalar</w:t>
            </w:r>
            <w:proofErr w:type="gramEnd"/>
            <w:r w:rsidRPr="00305B80">
              <w:rPr>
                <w:rStyle w:val="A1"/>
                <w:sz w:val="24"/>
                <w:szCs w:val="24"/>
              </w:rPr>
              <w:t xml:space="preserve">. </w:t>
            </w:r>
          </w:p>
          <w:p w14:paraId="28291FA3"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3.4.</w:t>
            </w:r>
            <w:r w:rsidRPr="00305B80">
              <w:rPr>
                <w:rStyle w:val="A1"/>
                <w:sz w:val="24"/>
                <w:szCs w:val="24"/>
              </w:rPr>
              <w:t xml:space="preserve"> Replanteo de instalaciones de telecomunicaciones.</w:t>
            </w:r>
          </w:p>
          <w:p w14:paraId="4CAF8509"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3.5.</w:t>
            </w:r>
            <w:r w:rsidRPr="00305B80">
              <w:rPr>
                <w:rStyle w:val="A1"/>
                <w:sz w:val="24"/>
                <w:szCs w:val="24"/>
              </w:rPr>
              <w:t xml:space="preserve"> Montaje de elementos de captación. Montaje de elementos de cabecera. Montaje de elementos de distribución.</w:t>
            </w:r>
          </w:p>
          <w:p w14:paraId="048F756D"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3.6.</w:t>
            </w:r>
            <w:r w:rsidRPr="00305B80">
              <w:rPr>
                <w:rStyle w:val="A1"/>
                <w:sz w:val="24"/>
                <w:szCs w:val="24"/>
              </w:rPr>
              <w:t xml:space="preserve"> Montaje de las canalizaciones y cajas de registro.</w:t>
            </w:r>
          </w:p>
          <w:p w14:paraId="0E989132"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3.7.</w:t>
            </w:r>
            <w:r w:rsidRPr="00305B80">
              <w:rPr>
                <w:rStyle w:val="A1"/>
                <w:sz w:val="24"/>
                <w:szCs w:val="24"/>
              </w:rPr>
              <w:t xml:space="preserve"> Técnicas específicas del montaje de instalaciones de telefonía. Elementos que se han de instalar. Instalación de porteros automáticos. </w:t>
            </w:r>
          </w:p>
          <w:p w14:paraId="0E06E04B"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3.8.</w:t>
            </w:r>
            <w:r w:rsidRPr="00305B80">
              <w:rPr>
                <w:rStyle w:val="A1"/>
                <w:sz w:val="24"/>
                <w:szCs w:val="24"/>
              </w:rPr>
              <w:t xml:space="preserve"> Tendido de conductores. Técnicas de conexionado de fibra óptica.</w:t>
            </w:r>
          </w:p>
          <w:p w14:paraId="38D74868" w14:textId="77777777" w:rsidR="00305B80" w:rsidRPr="00A519DF" w:rsidRDefault="00305B80" w:rsidP="001E6F9C">
            <w:pPr>
              <w:autoSpaceDE w:val="0"/>
              <w:autoSpaceDN w:val="0"/>
              <w:adjustRightInd w:val="0"/>
              <w:jc w:val="both"/>
              <w:rPr>
                <w:rFonts w:ascii="Arial" w:hAnsi="Arial" w:cs="Arial"/>
                <w:sz w:val="24"/>
                <w:szCs w:val="24"/>
              </w:rPr>
            </w:pPr>
            <w:r w:rsidRPr="00305B80">
              <w:rPr>
                <w:rStyle w:val="A1"/>
                <w:rFonts w:ascii="Arial" w:hAnsi="Arial" w:cs="Arial"/>
                <w:b/>
                <w:sz w:val="24"/>
                <w:szCs w:val="24"/>
              </w:rPr>
              <w:t>3.9.</w:t>
            </w:r>
            <w:r w:rsidRPr="00305B80">
              <w:rPr>
                <w:rStyle w:val="A1"/>
                <w:rFonts w:ascii="Arial" w:hAnsi="Arial" w:cs="Arial"/>
                <w:sz w:val="24"/>
                <w:szCs w:val="24"/>
              </w:rPr>
              <w:t xml:space="preserve"> Normas de seguridad personal y de los equipos. Normas de edificación aplicadas a instalaciones.</w:t>
            </w:r>
          </w:p>
        </w:tc>
      </w:tr>
      <w:tr w:rsidR="00305B80" w:rsidRPr="00A519DF" w14:paraId="6FD690B4" w14:textId="77777777" w:rsidTr="0096141F">
        <w:tc>
          <w:tcPr>
            <w:tcW w:w="9160" w:type="dxa"/>
            <w:gridSpan w:val="2"/>
            <w:shd w:val="clear" w:color="auto" w:fill="FFEFBD"/>
          </w:tcPr>
          <w:p w14:paraId="73FA9943" w14:textId="77777777"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Resultados de aprendizaje (RA):</w:t>
            </w:r>
          </w:p>
        </w:tc>
      </w:tr>
      <w:tr w:rsidR="00305B80" w:rsidRPr="00A519DF" w14:paraId="0E63699C" w14:textId="77777777" w:rsidTr="0096141F">
        <w:tc>
          <w:tcPr>
            <w:tcW w:w="9160" w:type="dxa"/>
            <w:gridSpan w:val="2"/>
          </w:tcPr>
          <w:p w14:paraId="157A42DA" w14:textId="77777777" w:rsidR="00305B80" w:rsidRPr="00A519DF" w:rsidRDefault="00305B80" w:rsidP="001E6F9C">
            <w:pPr>
              <w:autoSpaceDE w:val="0"/>
              <w:autoSpaceDN w:val="0"/>
              <w:adjustRightInd w:val="0"/>
              <w:rPr>
                <w:rFonts w:ascii="Arial" w:hAnsi="Arial" w:cs="Arial"/>
                <w:sz w:val="24"/>
                <w:szCs w:val="24"/>
              </w:rPr>
            </w:pPr>
            <w:r w:rsidRPr="00A519DF">
              <w:rPr>
                <w:rFonts w:ascii="Arial" w:hAnsi="Arial" w:cs="Arial"/>
                <w:b/>
                <w:sz w:val="24"/>
                <w:szCs w:val="24"/>
              </w:rPr>
              <w:t>RA3.</w:t>
            </w:r>
            <w:r w:rsidRPr="00A519DF">
              <w:rPr>
                <w:rFonts w:ascii="Arial" w:hAnsi="Arial" w:cs="Arial"/>
                <w:sz w:val="24"/>
                <w:szCs w:val="24"/>
              </w:rPr>
              <w:t xml:space="preserve"> </w:t>
            </w:r>
            <w:r w:rsidRPr="00A519DF">
              <w:rPr>
                <w:rFonts w:ascii="Arial" w:hAnsi="Arial" w:cs="Arial"/>
                <w:color w:val="000000"/>
                <w:sz w:val="24"/>
                <w:szCs w:val="24"/>
              </w:rPr>
              <w:t>Instala infraestructuras comunes de telecomunicaciones, aplicando técnicas y verificando la adecuación a la normativa y la calidad de las instalaciones.</w:t>
            </w:r>
          </w:p>
        </w:tc>
      </w:tr>
      <w:tr w:rsidR="00305B80" w:rsidRPr="00A519DF" w14:paraId="58C9A336" w14:textId="77777777" w:rsidTr="0096141F">
        <w:tc>
          <w:tcPr>
            <w:tcW w:w="9160" w:type="dxa"/>
            <w:gridSpan w:val="2"/>
            <w:shd w:val="clear" w:color="auto" w:fill="FFEFBD"/>
          </w:tcPr>
          <w:p w14:paraId="16D732EE" w14:textId="77777777"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Criterios de evaluación: (Ce</w:t>
            </w:r>
            <w:r w:rsidRPr="00A519DF">
              <w:rPr>
                <w:rFonts w:ascii="Arial" w:hAnsi="Arial" w:cs="Arial"/>
                <w:b/>
                <w:bCs/>
                <w:sz w:val="24"/>
                <w:szCs w:val="24"/>
                <w:vertAlign w:val="subscript"/>
              </w:rPr>
              <w:t>3e-3g</w:t>
            </w:r>
            <w:r w:rsidRPr="00A519DF">
              <w:rPr>
                <w:rFonts w:ascii="Arial" w:hAnsi="Arial" w:cs="Arial"/>
                <w:b/>
                <w:bCs/>
                <w:sz w:val="24"/>
                <w:szCs w:val="24"/>
              </w:rPr>
              <w:t>)</w:t>
            </w:r>
          </w:p>
        </w:tc>
      </w:tr>
      <w:tr w:rsidR="00305B80" w:rsidRPr="00A519DF" w14:paraId="494ED10D" w14:textId="77777777" w:rsidTr="0096141F">
        <w:tc>
          <w:tcPr>
            <w:tcW w:w="9160" w:type="dxa"/>
            <w:gridSpan w:val="2"/>
          </w:tcPr>
          <w:p w14:paraId="4A8724C9" w14:textId="77777777" w:rsidR="00305B80" w:rsidRPr="00A519DF" w:rsidRDefault="00305B80" w:rsidP="00305B80">
            <w:pPr>
              <w:pStyle w:val="Prrafodelista"/>
              <w:numPr>
                <w:ilvl w:val="0"/>
                <w:numId w:val="23"/>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aplicado el plan de montaje de la instalación de ICT.</w:t>
            </w:r>
          </w:p>
          <w:p w14:paraId="3D9B0883" w14:textId="77777777" w:rsidR="00305B80" w:rsidRPr="00A519DF" w:rsidRDefault="00305B80" w:rsidP="00305B80">
            <w:pPr>
              <w:pStyle w:val="Prrafodelista"/>
              <w:numPr>
                <w:ilvl w:val="0"/>
                <w:numId w:val="23"/>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programado las actividades de montaje.</w:t>
            </w:r>
          </w:p>
          <w:p w14:paraId="7FA26D17" w14:textId="77777777" w:rsidR="00305B80" w:rsidRPr="00A519DF" w:rsidRDefault="00305B80" w:rsidP="00305B80">
            <w:pPr>
              <w:pStyle w:val="Prrafodelista"/>
              <w:numPr>
                <w:ilvl w:val="0"/>
                <w:numId w:val="23"/>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 verificado o ejecutado el replanteo de la instalación.</w:t>
            </w:r>
          </w:p>
          <w:p w14:paraId="154013F4" w14:textId="77777777" w:rsidR="00305B80" w:rsidRPr="00A519DF" w:rsidRDefault="00305B80" w:rsidP="00305B80">
            <w:pPr>
              <w:pStyle w:val="Prrafodelista"/>
              <w:numPr>
                <w:ilvl w:val="0"/>
                <w:numId w:val="23"/>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 verificado o ejecutado el montaje y orientación de los elementos de captación de señales.</w:t>
            </w:r>
          </w:p>
          <w:p w14:paraId="564A3036" w14:textId="77777777" w:rsidR="00305B80" w:rsidRPr="00A519DF" w:rsidRDefault="00305B80" w:rsidP="00305B80">
            <w:pPr>
              <w:pStyle w:val="Prrafodelista"/>
              <w:numPr>
                <w:ilvl w:val="0"/>
                <w:numId w:val="23"/>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 verificado o ejecutado el montaje de canalizaciones y conductores.</w:t>
            </w:r>
          </w:p>
          <w:p w14:paraId="772866C6" w14:textId="77777777" w:rsidR="00305B80" w:rsidRPr="00A519DF" w:rsidRDefault="00305B80" w:rsidP="00305B80">
            <w:pPr>
              <w:pStyle w:val="Prrafodelista"/>
              <w:numPr>
                <w:ilvl w:val="0"/>
                <w:numId w:val="23"/>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 verificado o ejecutado el montaje y configuración de los equipos y elementos característicos de cada instalación.</w:t>
            </w:r>
          </w:p>
          <w:p w14:paraId="63FBADFE" w14:textId="77777777" w:rsidR="00305B80" w:rsidRPr="00A519DF" w:rsidRDefault="00305B80" w:rsidP="00305B80">
            <w:pPr>
              <w:pStyle w:val="Prrafodelista"/>
              <w:numPr>
                <w:ilvl w:val="0"/>
                <w:numId w:val="23"/>
              </w:numPr>
              <w:autoSpaceDE w:val="0"/>
              <w:autoSpaceDN w:val="0"/>
              <w:adjustRightInd w:val="0"/>
              <w:jc w:val="both"/>
              <w:rPr>
                <w:rFonts w:ascii="Arial" w:hAnsi="Arial" w:cs="Arial"/>
                <w:sz w:val="24"/>
                <w:szCs w:val="24"/>
              </w:rPr>
            </w:pPr>
            <w:r w:rsidRPr="00A519DF">
              <w:rPr>
                <w:rStyle w:val="A1"/>
                <w:rFonts w:ascii="Arial" w:hAnsi="Arial" w:cs="Arial"/>
                <w:sz w:val="24"/>
                <w:szCs w:val="24"/>
              </w:rPr>
              <w:t>Se ha verificado o ejecutado el montaje las instalaciones eléctricas dedicadas.</w:t>
            </w:r>
          </w:p>
        </w:tc>
      </w:tr>
      <w:tr w:rsidR="00305B80" w:rsidRPr="00A519DF" w14:paraId="5F7EF8F4" w14:textId="77777777" w:rsidTr="0096141F">
        <w:tc>
          <w:tcPr>
            <w:tcW w:w="4392" w:type="dxa"/>
            <w:shd w:val="clear" w:color="auto" w:fill="FFEFBD"/>
          </w:tcPr>
          <w:p w14:paraId="6FB6A926" w14:textId="77777777"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4D84174E" w14:textId="77777777" w:rsidR="00305B80" w:rsidRPr="00A519DF" w:rsidRDefault="00305B80" w:rsidP="001E6F9C">
            <w:pPr>
              <w:spacing w:before="120" w:after="120"/>
              <w:jc w:val="center"/>
              <w:rPr>
                <w:rFonts w:ascii="Arial" w:hAnsi="Arial" w:cs="Arial"/>
                <w:color w:val="000000"/>
                <w:sz w:val="24"/>
                <w:szCs w:val="24"/>
              </w:rPr>
            </w:pPr>
            <w:r w:rsidRPr="00A519DF">
              <w:rPr>
                <w:rFonts w:ascii="Arial" w:hAnsi="Arial" w:cs="Arial"/>
                <w:bCs/>
                <w:sz w:val="24"/>
                <w:szCs w:val="24"/>
              </w:rPr>
              <w:t>EA, ESPRL y CE</w:t>
            </w:r>
          </w:p>
        </w:tc>
      </w:tr>
    </w:tbl>
    <w:p w14:paraId="0F601092" w14:textId="77777777" w:rsidR="002A5CCF" w:rsidRPr="002A5CCF" w:rsidRDefault="002A5CCF" w:rsidP="002A5CCF">
      <w:pPr>
        <w:rPr>
          <w:rFonts w:ascii="Arial" w:hAnsi="Arial" w:cs="Arial"/>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305B80" w:rsidRPr="00A519DF" w14:paraId="56391523" w14:textId="77777777" w:rsidTr="0096141F">
        <w:tc>
          <w:tcPr>
            <w:tcW w:w="9160" w:type="dxa"/>
            <w:gridSpan w:val="2"/>
            <w:shd w:val="clear" w:color="auto" w:fill="FFC000"/>
          </w:tcPr>
          <w:p w14:paraId="7B71C254" w14:textId="48973C01" w:rsidR="00305B80" w:rsidRPr="00A519DF" w:rsidRDefault="00305B80" w:rsidP="001E6F9C">
            <w:pPr>
              <w:pStyle w:val="Ttulo2"/>
              <w:spacing w:before="120" w:after="120"/>
              <w:jc w:val="both"/>
              <w:rPr>
                <w:rFonts w:eastAsiaTheme="minorHAnsi" w:cs="Arial"/>
                <w:color w:val="auto"/>
                <w:szCs w:val="24"/>
              </w:rPr>
            </w:pPr>
            <w:bookmarkStart w:id="106" w:name="_Toc183550899"/>
            <w:bookmarkStart w:id="107" w:name="_Toc211845665"/>
            <w:bookmarkStart w:id="108" w:name="_Toc211846413"/>
            <w:r w:rsidRPr="00A519DF">
              <w:rPr>
                <w:rFonts w:eastAsiaTheme="minorHAnsi" w:cs="Arial"/>
                <w:color w:val="auto"/>
                <w:szCs w:val="24"/>
              </w:rPr>
              <w:t>Unidad de trabajo Nº5: Verificación del funcionamiento de las instalaciones de ICT.</w:t>
            </w:r>
            <w:bookmarkEnd w:id="106"/>
            <w:bookmarkEnd w:id="107"/>
            <w:bookmarkEnd w:id="108"/>
          </w:p>
        </w:tc>
      </w:tr>
      <w:tr w:rsidR="00305B80" w:rsidRPr="00A519DF" w14:paraId="2582ACA3" w14:textId="77777777" w:rsidTr="0096141F">
        <w:tc>
          <w:tcPr>
            <w:tcW w:w="9160" w:type="dxa"/>
            <w:gridSpan w:val="2"/>
            <w:shd w:val="clear" w:color="auto" w:fill="FFEFBD"/>
          </w:tcPr>
          <w:p w14:paraId="66ECCD08" w14:textId="77777777"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305B80" w:rsidRPr="00A519DF" w14:paraId="1F8DAF46" w14:textId="77777777" w:rsidTr="0096141F">
        <w:tc>
          <w:tcPr>
            <w:tcW w:w="9160" w:type="dxa"/>
            <w:gridSpan w:val="2"/>
          </w:tcPr>
          <w:p w14:paraId="21259EF1" w14:textId="77777777" w:rsidR="00305B80" w:rsidRPr="00A519DF" w:rsidRDefault="00305B80" w:rsidP="00305B80">
            <w:pPr>
              <w:pStyle w:val="Prrafodelista"/>
              <w:numPr>
                <w:ilvl w:val="0"/>
                <w:numId w:val="25"/>
              </w:numPr>
              <w:autoSpaceDE w:val="0"/>
              <w:autoSpaceDN w:val="0"/>
              <w:adjustRightInd w:val="0"/>
              <w:jc w:val="both"/>
              <w:rPr>
                <w:rFonts w:ascii="Arial" w:hAnsi="Arial" w:cs="Arial"/>
                <w:sz w:val="24"/>
                <w:szCs w:val="24"/>
              </w:rPr>
            </w:pPr>
            <w:r w:rsidRPr="00A519DF">
              <w:rPr>
                <w:rFonts w:ascii="Arial" w:hAnsi="Arial" w:cs="Arial"/>
                <w:color w:val="000000"/>
                <w:sz w:val="24"/>
                <w:szCs w:val="24"/>
              </w:rPr>
              <w:t>Aplicar el plan de comprobación y puesta en servicio, utilizando los medios, instrumentos de medida y herramientas informáticas específicos para cada instalación, ajustando los equipos de instalaciones de telecomunicaciones en local y de forma remota.</w:t>
            </w:r>
          </w:p>
          <w:p w14:paraId="3B4F4018" w14:textId="6205CF43" w:rsidR="00305B80" w:rsidRPr="00A519DF" w:rsidRDefault="00305B80" w:rsidP="00305B80">
            <w:pPr>
              <w:pStyle w:val="Prrafodelista"/>
              <w:numPr>
                <w:ilvl w:val="0"/>
                <w:numId w:val="25"/>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 xml:space="preserve">Verificar que los resultados obtenidos en las </w:t>
            </w:r>
            <w:r w:rsidR="006838B4" w:rsidRPr="00A519DF">
              <w:rPr>
                <w:rStyle w:val="A1"/>
                <w:rFonts w:ascii="Arial" w:hAnsi="Arial" w:cs="Arial"/>
                <w:sz w:val="24"/>
                <w:szCs w:val="24"/>
              </w:rPr>
              <w:t>medidas</w:t>
            </w:r>
            <w:r w:rsidRPr="00A519DF">
              <w:rPr>
                <w:rStyle w:val="A1"/>
                <w:rFonts w:ascii="Arial" w:hAnsi="Arial" w:cs="Arial"/>
                <w:sz w:val="24"/>
                <w:szCs w:val="24"/>
              </w:rPr>
              <w:t xml:space="preserve"> cumplen la normativa o están dentro de los márgenes establecidos de funcionamiento.</w:t>
            </w:r>
          </w:p>
          <w:p w14:paraId="6A5AA990" w14:textId="77777777" w:rsidR="00305B80" w:rsidRPr="00A519DF" w:rsidRDefault="00305B80" w:rsidP="00305B80">
            <w:pPr>
              <w:pStyle w:val="Prrafodelista"/>
              <w:numPr>
                <w:ilvl w:val="0"/>
                <w:numId w:val="25"/>
              </w:numPr>
              <w:autoSpaceDE w:val="0"/>
              <w:autoSpaceDN w:val="0"/>
              <w:adjustRightInd w:val="0"/>
              <w:jc w:val="both"/>
              <w:rPr>
                <w:rFonts w:ascii="Arial" w:hAnsi="Arial" w:cs="Arial"/>
                <w:sz w:val="24"/>
                <w:szCs w:val="24"/>
              </w:rPr>
            </w:pPr>
            <w:r w:rsidRPr="00A519DF">
              <w:rPr>
                <w:rFonts w:ascii="Arial" w:hAnsi="Arial" w:cs="Arial"/>
                <w:color w:val="000000"/>
                <w:sz w:val="24"/>
                <w:szCs w:val="24"/>
              </w:rPr>
              <w:t>Realizar medidas y pruebas de funcionamiento.</w:t>
            </w:r>
          </w:p>
          <w:p w14:paraId="3327F924" w14:textId="77777777" w:rsidR="00305B80" w:rsidRPr="00A519DF" w:rsidRDefault="00305B80" w:rsidP="00305B80">
            <w:pPr>
              <w:pStyle w:val="Prrafodelista"/>
              <w:numPr>
                <w:ilvl w:val="0"/>
                <w:numId w:val="25"/>
              </w:numPr>
              <w:autoSpaceDE w:val="0"/>
              <w:autoSpaceDN w:val="0"/>
              <w:adjustRightInd w:val="0"/>
              <w:jc w:val="both"/>
              <w:rPr>
                <w:rFonts w:ascii="Arial" w:hAnsi="Arial" w:cs="Arial"/>
                <w:sz w:val="24"/>
                <w:szCs w:val="24"/>
              </w:rPr>
            </w:pPr>
            <w:r w:rsidRPr="00A519DF">
              <w:rPr>
                <w:rFonts w:ascii="Arial" w:hAnsi="Arial" w:cs="Arial"/>
                <w:color w:val="000000"/>
                <w:sz w:val="24"/>
                <w:szCs w:val="24"/>
              </w:rPr>
              <w:t>Cumplimentar las hojas de pruebas de aceptación.</w:t>
            </w:r>
          </w:p>
        </w:tc>
      </w:tr>
      <w:tr w:rsidR="00305B80" w:rsidRPr="00A519DF" w14:paraId="5832AA2A" w14:textId="77777777" w:rsidTr="0096141F">
        <w:tc>
          <w:tcPr>
            <w:tcW w:w="9160" w:type="dxa"/>
            <w:gridSpan w:val="2"/>
            <w:shd w:val="clear" w:color="auto" w:fill="FFEFBD"/>
          </w:tcPr>
          <w:p w14:paraId="1989D810" w14:textId="77777777" w:rsidR="00305B80" w:rsidRPr="00A519DF" w:rsidRDefault="00305B80" w:rsidP="001E6F9C">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305B80" w:rsidRPr="00A519DF" w14:paraId="09D18E3B" w14:textId="77777777" w:rsidTr="0096141F">
        <w:tc>
          <w:tcPr>
            <w:tcW w:w="9160" w:type="dxa"/>
            <w:gridSpan w:val="2"/>
          </w:tcPr>
          <w:p w14:paraId="2AB6EA9F" w14:textId="77777777" w:rsidR="00305B80" w:rsidRPr="00A519DF" w:rsidRDefault="00305B80" w:rsidP="001E6F9C">
            <w:pPr>
              <w:autoSpaceDE w:val="0"/>
              <w:autoSpaceDN w:val="0"/>
              <w:adjustRightInd w:val="0"/>
              <w:rPr>
                <w:rFonts w:ascii="Arial" w:hAnsi="Arial" w:cs="Arial"/>
                <w:sz w:val="24"/>
                <w:szCs w:val="24"/>
              </w:rPr>
            </w:pPr>
            <w:r w:rsidRPr="00A519DF">
              <w:rPr>
                <w:rFonts w:ascii="Arial" w:hAnsi="Arial" w:cs="Arial"/>
                <w:b/>
                <w:sz w:val="24"/>
                <w:szCs w:val="24"/>
              </w:rPr>
              <w:lastRenderedPageBreak/>
              <w:t>BL4.</w:t>
            </w:r>
            <w:r w:rsidRPr="00A519DF">
              <w:rPr>
                <w:rFonts w:ascii="Arial" w:hAnsi="Arial" w:cs="Arial"/>
                <w:sz w:val="24"/>
                <w:szCs w:val="24"/>
              </w:rPr>
              <w:t xml:space="preserve"> V</w:t>
            </w:r>
            <w:r w:rsidRPr="00A519DF">
              <w:rPr>
                <w:rFonts w:ascii="Arial" w:hAnsi="Arial" w:cs="Arial"/>
                <w:bCs/>
                <w:sz w:val="24"/>
                <w:szCs w:val="24"/>
              </w:rPr>
              <w:t>erificación del funcionamiento de las instalaciones de ICT</w:t>
            </w:r>
            <w:r w:rsidRPr="00A519DF">
              <w:rPr>
                <w:rFonts w:ascii="Arial" w:hAnsi="Arial" w:cs="Arial"/>
                <w:b/>
                <w:bCs/>
                <w:sz w:val="24"/>
                <w:szCs w:val="24"/>
              </w:rPr>
              <w:t>.</w:t>
            </w:r>
          </w:p>
          <w:p w14:paraId="465395AD" w14:textId="77777777" w:rsidR="00305B80" w:rsidRPr="00A519DF" w:rsidRDefault="00305B80" w:rsidP="001E6F9C">
            <w:pPr>
              <w:autoSpaceDE w:val="0"/>
              <w:autoSpaceDN w:val="0"/>
              <w:adjustRightInd w:val="0"/>
              <w:rPr>
                <w:rFonts w:ascii="Arial" w:hAnsi="Arial" w:cs="Arial"/>
                <w:sz w:val="24"/>
                <w:szCs w:val="24"/>
              </w:rPr>
            </w:pPr>
          </w:p>
          <w:p w14:paraId="0FA1E55E"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4.1.</w:t>
            </w:r>
            <w:r w:rsidRPr="00305B80">
              <w:rPr>
                <w:rStyle w:val="A1"/>
                <w:sz w:val="24"/>
                <w:szCs w:val="24"/>
              </w:rPr>
              <w:t xml:space="preserve"> Puesta en servicio de la instalación de ICT. Plan de puesta en servicio. Protocolo de medidas.</w:t>
            </w:r>
          </w:p>
          <w:p w14:paraId="50E9009E"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4.2.</w:t>
            </w:r>
            <w:r w:rsidRPr="00305B80">
              <w:rPr>
                <w:rStyle w:val="A1"/>
                <w:sz w:val="24"/>
                <w:szCs w:val="24"/>
              </w:rPr>
              <w:t xml:space="preserve"> Parámetros de funcionamiento en las instalaciones de ICT. </w:t>
            </w:r>
          </w:p>
          <w:p w14:paraId="15C99374"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4.3.</w:t>
            </w:r>
            <w:r w:rsidRPr="00305B80">
              <w:rPr>
                <w:rStyle w:val="A1"/>
                <w:sz w:val="24"/>
                <w:szCs w:val="24"/>
              </w:rPr>
              <w:t xml:space="preserve"> Ajustes y puesta a punto.</w:t>
            </w:r>
          </w:p>
          <w:p w14:paraId="712A8BC0"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4.4.</w:t>
            </w:r>
            <w:r w:rsidRPr="00305B80">
              <w:rPr>
                <w:rStyle w:val="A1"/>
                <w:sz w:val="24"/>
                <w:szCs w:val="24"/>
              </w:rPr>
              <w:t xml:space="preserve"> Instrumentos y procedimientos de medida en instalaciones de ICT.</w:t>
            </w:r>
          </w:p>
          <w:p w14:paraId="084030F3"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4.5.</w:t>
            </w:r>
            <w:r w:rsidRPr="00305B80">
              <w:rPr>
                <w:rStyle w:val="A1"/>
                <w:sz w:val="24"/>
                <w:szCs w:val="24"/>
              </w:rPr>
              <w:t xml:space="preserve"> Orientación de los elementos de captación de señales. Medidas.</w:t>
            </w:r>
          </w:p>
          <w:p w14:paraId="21A298D8"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4.6.</w:t>
            </w:r>
            <w:r w:rsidRPr="00305B80">
              <w:rPr>
                <w:rStyle w:val="A1"/>
                <w:sz w:val="24"/>
                <w:szCs w:val="24"/>
              </w:rPr>
              <w:t xml:space="preserve"> Verificaciones reglamentarias.</w:t>
            </w:r>
          </w:p>
          <w:p w14:paraId="75CE63A4" w14:textId="77777777" w:rsidR="00305B80" w:rsidRPr="00A519DF" w:rsidRDefault="00305B80" w:rsidP="001E6F9C">
            <w:pPr>
              <w:pStyle w:val="Pa17"/>
              <w:spacing w:line="240" w:lineRule="auto"/>
              <w:jc w:val="both"/>
              <w:rPr>
                <w:color w:val="000000"/>
              </w:rPr>
            </w:pPr>
            <w:r w:rsidRPr="00305B80">
              <w:rPr>
                <w:rStyle w:val="A1"/>
                <w:b/>
                <w:sz w:val="24"/>
                <w:szCs w:val="24"/>
              </w:rPr>
              <w:t>4.7.</w:t>
            </w:r>
            <w:r w:rsidRPr="00305B80">
              <w:rPr>
                <w:rStyle w:val="A1"/>
                <w:sz w:val="24"/>
                <w:szCs w:val="24"/>
              </w:rPr>
              <w:t xml:space="preserve"> Protocolo de pruebas. Medidas de RTV y satélite. Medidas de telefonía. Medidas de Telecomunicación por cable.</w:t>
            </w:r>
          </w:p>
        </w:tc>
      </w:tr>
      <w:tr w:rsidR="00305B80" w:rsidRPr="00A519DF" w14:paraId="02B212C0" w14:textId="77777777" w:rsidTr="0096141F">
        <w:tc>
          <w:tcPr>
            <w:tcW w:w="9160" w:type="dxa"/>
            <w:gridSpan w:val="2"/>
            <w:shd w:val="clear" w:color="auto" w:fill="FFEFBD"/>
          </w:tcPr>
          <w:p w14:paraId="474A2674" w14:textId="77777777"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Resultados de aprendizaje (RA):</w:t>
            </w:r>
          </w:p>
        </w:tc>
      </w:tr>
      <w:tr w:rsidR="00305B80" w:rsidRPr="00A519DF" w14:paraId="24701729" w14:textId="77777777" w:rsidTr="0096141F">
        <w:tc>
          <w:tcPr>
            <w:tcW w:w="9160" w:type="dxa"/>
            <w:gridSpan w:val="2"/>
          </w:tcPr>
          <w:p w14:paraId="048604BA" w14:textId="77777777" w:rsidR="00305B80" w:rsidRPr="00A519DF" w:rsidRDefault="00305B80" w:rsidP="001E6F9C">
            <w:pPr>
              <w:autoSpaceDE w:val="0"/>
              <w:autoSpaceDN w:val="0"/>
              <w:adjustRightInd w:val="0"/>
              <w:jc w:val="both"/>
              <w:rPr>
                <w:rFonts w:ascii="Arial" w:hAnsi="Arial" w:cs="Arial"/>
                <w:sz w:val="24"/>
                <w:szCs w:val="24"/>
              </w:rPr>
            </w:pPr>
            <w:r w:rsidRPr="00A519DF">
              <w:rPr>
                <w:rFonts w:ascii="Arial" w:hAnsi="Arial" w:cs="Arial"/>
                <w:b/>
                <w:sz w:val="24"/>
                <w:szCs w:val="24"/>
              </w:rPr>
              <w:t>RA4.</w:t>
            </w:r>
            <w:r w:rsidRPr="00A519DF">
              <w:rPr>
                <w:rFonts w:ascii="Arial" w:hAnsi="Arial" w:cs="Arial"/>
                <w:sz w:val="24"/>
                <w:szCs w:val="24"/>
              </w:rPr>
              <w:t xml:space="preserve"> </w:t>
            </w:r>
            <w:r w:rsidRPr="00A519DF">
              <w:rPr>
                <w:rFonts w:ascii="Arial" w:hAnsi="Arial" w:cs="Arial"/>
                <w:color w:val="000000"/>
                <w:sz w:val="24"/>
                <w:szCs w:val="24"/>
              </w:rPr>
              <w:t>Verifica el funcionamiento de las instalaciones, midiendo parámetros y ajustando sus elementos.</w:t>
            </w:r>
          </w:p>
        </w:tc>
      </w:tr>
      <w:tr w:rsidR="00305B80" w:rsidRPr="00A519DF" w14:paraId="4586FC1C" w14:textId="77777777" w:rsidTr="0096141F">
        <w:tc>
          <w:tcPr>
            <w:tcW w:w="9160" w:type="dxa"/>
            <w:gridSpan w:val="2"/>
            <w:shd w:val="clear" w:color="auto" w:fill="FFEFBD"/>
          </w:tcPr>
          <w:p w14:paraId="7B354437" w14:textId="77777777"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Criterios de evaluación: (Ce</w:t>
            </w:r>
            <w:r w:rsidRPr="00A519DF">
              <w:rPr>
                <w:rFonts w:ascii="Arial" w:hAnsi="Arial" w:cs="Arial"/>
                <w:b/>
                <w:bCs/>
                <w:sz w:val="24"/>
                <w:szCs w:val="24"/>
                <w:vertAlign w:val="subscript"/>
              </w:rPr>
              <w:t>4a-4f</w:t>
            </w:r>
            <w:r w:rsidRPr="00A519DF">
              <w:rPr>
                <w:rFonts w:ascii="Arial" w:hAnsi="Arial" w:cs="Arial"/>
                <w:b/>
                <w:bCs/>
                <w:sz w:val="24"/>
                <w:szCs w:val="24"/>
              </w:rPr>
              <w:t>)</w:t>
            </w:r>
          </w:p>
        </w:tc>
      </w:tr>
      <w:tr w:rsidR="00305B80" w:rsidRPr="00A519DF" w14:paraId="2865ECA7" w14:textId="77777777" w:rsidTr="0096141F">
        <w:tc>
          <w:tcPr>
            <w:tcW w:w="9160" w:type="dxa"/>
            <w:gridSpan w:val="2"/>
          </w:tcPr>
          <w:p w14:paraId="6682A5A5" w14:textId="77777777" w:rsidR="00305B80" w:rsidRPr="00A519DF" w:rsidRDefault="00305B80" w:rsidP="006838B4">
            <w:pPr>
              <w:pStyle w:val="Prrafodelista"/>
              <w:numPr>
                <w:ilvl w:val="0"/>
                <w:numId w:val="24"/>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aplicado el plan de comprobación y puesta en servicio.</w:t>
            </w:r>
          </w:p>
          <w:p w14:paraId="3D19A53A" w14:textId="77777777" w:rsidR="00305B80" w:rsidRPr="00A519DF" w:rsidRDefault="00305B80" w:rsidP="006838B4">
            <w:pPr>
              <w:pStyle w:val="Prrafodelista"/>
              <w:numPr>
                <w:ilvl w:val="0"/>
                <w:numId w:val="24"/>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utilizado los medios, instrumentos de medida y herramientas informáticas específicos para cada instalación.</w:t>
            </w:r>
          </w:p>
          <w:p w14:paraId="1BE46655" w14:textId="77777777" w:rsidR="00305B80" w:rsidRPr="00A519DF" w:rsidRDefault="00305B80" w:rsidP="006838B4">
            <w:pPr>
              <w:pStyle w:val="Prrafodelista"/>
              <w:numPr>
                <w:ilvl w:val="0"/>
                <w:numId w:val="24"/>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ajustado los equipos de instalaciones de telecomunicaciones en local y de forma remota.</w:t>
            </w:r>
          </w:p>
          <w:p w14:paraId="24369090" w14:textId="75330B8B" w:rsidR="00305B80" w:rsidRPr="00A519DF" w:rsidRDefault="00305B80" w:rsidP="006838B4">
            <w:pPr>
              <w:pStyle w:val="Prrafodelista"/>
              <w:numPr>
                <w:ilvl w:val="0"/>
                <w:numId w:val="24"/>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 xml:space="preserve">Se ha verificado que los resultados obtenidos en las </w:t>
            </w:r>
            <w:r w:rsidR="006838B4" w:rsidRPr="00A519DF">
              <w:rPr>
                <w:rStyle w:val="A1"/>
                <w:rFonts w:ascii="Arial" w:hAnsi="Arial" w:cs="Arial"/>
                <w:sz w:val="24"/>
                <w:szCs w:val="24"/>
              </w:rPr>
              <w:t>medidas</w:t>
            </w:r>
            <w:r w:rsidRPr="00A519DF">
              <w:rPr>
                <w:rStyle w:val="A1"/>
                <w:rFonts w:ascii="Arial" w:hAnsi="Arial" w:cs="Arial"/>
                <w:sz w:val="24"/>
                <w:szCs w:val="24"/>
              </w:rPr>
              <w:t xml:space="preserve"> cumplen la normativa o están dentro de los márgenes establecidos de funcionamiento.</w:t>
            </w:r>
          </w:p>
          <w:p w14:paraId="5C54BB4E" w14:textId="77777777" w:rsidR="00305B80" w:rsidRPr="00A519DF" w:rsidRDefault="00305B80" w:rsidP="006838B4">
            <w:pPr>
              <w:pStyle w:val="Prrafodelista"/>
              <w:numPr>
                <w:ilvl w:val="0"/>
                <w:numId w:val="24"/>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realizado medidas y pruebas de funcionamiento.</w:t>
            </w:r>
          </w:p>
          <w:p w14:paraId="39A274C1" w14:textId="77777777" w:rsidR="00305B80" w:rsidRPr="00A519DF" w:rsidRDefault="00305B80" w:rsidP="006838B4">
            <w:pPr>
              <w:pStyle w:val="Prrafodelista"/>
              <w:numPr>
                <w:ilvl w:val="0"/>
                <w:numId w:val="24"/>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cumplimentado las hojas de pruebas de aceptación.</w:t>
            </w:r>
          </w:p>
        </w:tc>
      </w:tr>
      <w:tr w:rsidR="00305B80" w:rsidRPr="00A519DF" w14:paraId="79C8B4AA" w14:textId="77777777" w:rsidTr="0096141F">
        <w:tc>
          <w:tcPr>
            <w:tcW w:w="4392" w:type="dxa"/>
            <w:shd w:val="clear" w:color="auto" w:fill="FFEFBD"/>
          </w:tcPr>
          <w:p w14:paraId="693482A8" w14:textId="77777777"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1E854585" w14:textId="77777777" w:rsidR="00305B80" w:rsidRPr="00A519DF" w:rsidRDefault="00305B80" w:rsidP="001E6F9C">
            <w:pPr>
              <w:spacing w:before="120" w:after="120"/>
              <w:jc w:val="center"/>
              <w:rPr>
                <w:rFonts w:ascii="Arial" w:hAnsi="Arial" w:cs="Arial"/>
                <w:bCs/>
                <w:sz w:val="24"/>
                <w:szCs w:val="24"/>
              </w:rPr>
            </w:pPr>
            <w:r w:rsidRPr="00A519DF">
              <w:rPr>
                <w:rFonts w:ascii="Arial" w:hAnsi="Arial" w:cs="Arial"/>
                <w:bCs/>
                <w:sz w:val="24"/>
                <w:szCs w:val="24"/>
              </w:rPr>
              <w:t>EA, ESPRL y CE</w:t>
            </w:r>
          </w:p>
        </w:tc>
      </w:tr>
    </w:tbl>
    <w:p w14:paraId="17E8A49C" w14:textId="77777777" w:rsidR="004466C3" w:rsidRDefault="004466C3" w:rsidP="009946B0">
      <w:pPr>
        <w:rPr>
          <w:rFonts w:ascii="Arial" w:hAnsi="Arial" w:cs="Arial"/>
          <w:b/>
          <w:bCs/>
          <w:sz w:val="24"/>
          <w:szCs w:val="24"/>
        </w:rPr>
      </w:pPr>
    </w:p>
    <w:tbl>
      <w:tblPr>
        <w:tblStyle w:val="Tablaconcuadrcula"/>
        <w:tblW w:w="9160" w:type="dxa"/>
        <w:tblInd w:w="-5"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ayout w:type="fixed"/>
        <w:tblLook w:val="04A0" w:firstRow="1" w:lastRow="0" w:firstColumn="1" w:lastColumn="0" w:noHBand="0" w:noVBand="1"/>
      </w:tblPr>
      <w:tblGrid>
        <w:gridCol w:w="4392"/>
        <w:gridCol w:w="4768"/>
      </w:tblGrid>
      <w:tr w:rsidR="00305B80" w:rsidRPr="00A519DF" w14:paraId="51E58CFF" w14:textId="77777777" w:rsidTr="0096141F">
        <w:tc>
          <w:tcPr>
            <w:tcW w:w="9160" w:type="dxa"/>
            <w:gridSpan w:val="2"/>
            <w:shd w:val="clear" w:color="auto" w:fill="FFC000"/>
          </w:tcPr>
          <w:p w14:paraId="3A971AA2" w14:textId="5B03BD47" w:rsidR="00305B80" w:rsidRPr="00A519DF" w:rsidRDefault="00305B80" w:rsidP="001E6F9C">
            <w:pPr>
              <w:pStyle w:val="Ttulo2"/>
              <w:spacing w:before="120" w:after="120"/>
              <w:jc w:val="both"/>
              <w:rPr>
                <w:rFonts w:eastAsiaTheme="minorHAnsi" w:cs="Arial"/>
                <w:color w:val="auto"/>
                <w:szCs w:val="24"/>
              </w:rPr>
            </w:pPr>
            <w:bookmarkStart w:id="109" w:name="_Toc183550900"/>
            <w:bookmarkStart w:id="110" w:name="_Toc211845666"/>
            <w:bookmarkStart w:id="111" w:name="_Toc211846414"/>
            <w:r w:rsidRPr="00A519DF">
              <w:rPr>
                <w:rFonts w:eastAsiaTheme="minorHAnsi" w:cs="Arial"/>
                <w:color w:val="auto"/>
                <w:szCs w:val="24"/>
              </w:rPr>
              <w:t>Unidad de trabajo Nº6: Mantenimiento de instalaciones de infraestructuras comunes de telecomunicaciones.</w:t>
            </w:r>
            <w:bookmarkEnd w:id="109"/>
            <w:bookmarkEnd w:id="110"/>
            <w:bookmarkEnd w:id="111"/>
          </w:p>
        </w:tc>
      </w:tr>
      <w:tr w:rsidR="00305B80" w:rsidRPr="00A519DF" w14:paraId="4A88F728" w14:textId="77777777" w:rsidTr="0096141F">
        <w:tc>
          <w:tcPr>
            <w:tcW w:w="9160" w:type="dxa"/>
            <w:gridSpan w:val="2"/>
            <w:shd w:val="clear" w:color="auto" w:fill="FFEFBD"/>
          </w:tcPr>
          <w:p w14:paraId="6E5EEBCD" w14:textId="77777777"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Objetivos didácticos:</w:t>
            </w:r>
          </w:p>
        </w:tc>
      </w:tr>
      <w:tr w:rsidR="00305B80" w:rsidRPr="00A519DF" w14:paraId="1E8C6817" w14:textId="77777777" w:rsidTr="0096141F">
        <w:tc>
          <w:tcPr>
            <w:tcW w:w="9160" w:type="dxa"/>
            <w:gridSpan w:val="2"/>
          </w:tcPr>
          <w:p w14:paraId="037E91BA" w14:textId="77777777" w:rsidR="00305B80" w:rsidRPr="00A519DF" w:rsidRDefault="00305B80" w:rsidP="00305B80">
            <w:pPr>
              <w:pStyle w:val="Prrafodelista"/>
              <w:numPr>
                <w:ilvl w:val="0"/>
                <w:numId w:val="27"/>
              </w:numPr>
              <w:autoSpaceDE w:val="0"/>
              <w:autoSpaceDN w:val="0"/>
              <w:adjustRightInd w:val="0"/>
              <w:rPr>
                <w:rFonts w:ascii="Arial" w:hAnsi="Arial" w:cs="Arial"/>
                <w:sz w:val="24"/>
                <w:szCs w:val="24"/>
              </w:rPr>
            </w:pPr>
            <w:r w:rsidRPr="00A519DF">
              <w:rPr>
                <w:rFonts w:ascii="Arial" w:hAnsi="Arial" w:cs="Arial"/>
                <w:color w:val="000000"/>
                <w:sz w:val="24"/>
                <w:szCs w:val="24"/>
              </w:rPr>
              <w:t>Programar las actividades de mantenimiento preventivo, determinando los recursos para el mantenimiento de la ICT.</w:t>
            </w:r>
          </w:p>
          <w:p w14:paraId="29A93808" w14:textId="77777777" w:rsidR="00305B80" w:rsidRPr="00A519DF" w:rsidRDefault="00305B80" w:rsidP="00305B80">
            <w:pPr>
              <w:pStyle w:val="Prrafodelista"/>
              <w:numPr>
                <w:ilvl w:val="0"/>
                <w:numId w:val="27"/>
              </w:numPr>
              <w:autoSpaceDE w:val="0"/>
              <w:autoSpaceDN w:val="0"/>
              <w:adjustRightInd w:val="0"/>
              <w:rPr>
                <w:rFonts w:ascii="Arial" w:hAnsi="Arial" w:cs="Arial"/>
                <w:sz w:val="24"/>
                <w:szCs w:val="24"/>
              </w:rPr>
            </w:pPr>
            <w:r w:rsidRPr="00A519DF">
              <w:rPr>
                <w:rFonts w:ascii="Arial" w:hAnsi="Arial" w:cs="Arial"/>
                <w:color w:val="000000"/>
                <w:sz w:val="24"/>
                <w:szCs w:val="24"/>
              </w:rPr>
              <w:t>Tener en cuenta las instrucciones de mantenimiento de los fabricantes, elaborando un protocolo de intervención para operaciones de mantenimiento correctivo.</w:t>
            </w:r>
          </w:p>
          <w:p w14:paraId="5BD74BDE" w14:textId="77777777" w:rsidR="00305B80" w:rsidRPr="00A519DF" w:rsidRDefault="00305B80" w:rsidP="00305B80">
            <w:pPr>
              <w:pStyle w:val="Prrafodelista"/>
              <w:numPr>
                <w:ilvl w:val="0"/>
                <w:numId w:val="27"/>
              </w:numPr>
              <w:autoSpaceDE w:val="0"/>
              <w:autoSpaceDN w:val="0"/>
              <w:adjustRightInd w:val="0"/>
              <w:rPr>
                <w:rFonts w:ascii="Arial" w:hAnsi="Arial" w:cs="Arial"/>
                <w:sz w:val="24"/>
                <w:szCs w:val="24"/>
              </w:rPr>
            </w:pPr>
            <w:r w:rsidRPr="00A519DF">
              <w:rPr>
                <w:rFonts w:ascii="Arial" w:hAnsi="Arial" w:cs="Arial"/>
                <w:color w:val="000000"/>
                <w:sz w:val="24"/>
                <w:szCs w:val="24"/>
              </w:rPr>
              <w:t>Aplicar las técnicas propias de cada instalación para la localización de averías.</w:t>
            </w:r>
          </w:p>
          <w:p w14:paraId="6D866FFE" w14:textId="77777777" w:rsidR="00305B80" w:rsidRPr="00A519DF" w:rsidRDefault="00305B80" w:rsidP="00305B80">
            <w:pPr>
              <w:pStyle w:val="Prrafodelista"/>
              <w:numPr>
                <w:ilvl w:val="0"/>
                <w:numId w:val="27"/>
              </w:numPr>
              <w:autoSpaceDE w:val="0"/>
              <w:autoSpaceDN w:val="0"/>
              <w:adjustRightInd w:val="0"/>
              <w:rPr>
                <w:rStyle w:val="A1"/>
                <w:rFonts w:ascii="Arial" w:hAnsi="Arial" w:cs="Arial"/>
                <w:sz w:val="24"/>
                <w:szCs w:val="24"/>
              </w:rPr>
            </w:pPr>
            <w:r w:rsidRPr="00A519DF">
              <w:rPr>
                <w:rFonts w:ascii="Arial" w:hAnsi="Arial" w:cs="Arial"/>
                <w:color w:val="000000"/>
                <w:sz w:val="24"/>
                <w:szCs w:val="24"/>
              </w:rPr>
              <w:t>Diagnosticar las causas de averías en las distintas instalaciones, así como restituir el funcionamiento de la instalación, sustituyendo equipos o elementos y</w:t>
            </w:r>
            <w:r w:rsidRPr="00A519DF">
              <w:rPr>
                <w:rStyle w:val="A1"/>
                <w:rFonts w:ascii="Arial" w:hAnsi="Arial" w:cs="Arial"/>
                <w:sz w:val="24"/>
                <w:szCs w:val="24"/>
              </w:rPr>
              <w:t xml:space="preserve"> verificando que los parámetros normativos están dentro de los márgenes indicados.</w:t>
            </w:r>
          </w:p>
          <w:p w14:paraId="59835623" w14:textId="77777777" w:rsidR="00305B80" w:rsidRPr="00A519DF" w:rsidRDefault="00305B80" w:rsidP="00305B80">
            <w:pPr>
              <w:pStyle w:val="Prrafodelista"/>
              <w:numPr>
                <w:ilvl w:val="0"/>
                <w:numId w:val="27"/>
              </w:numPr>
              <w:autoSpaceDE w:val="0"/>
              <w:autoSpaceDN w:val="0"/>
              <w:adjustRightInd w:val="0"/>
              <w:jc w:val="both"/>
              <w:rPr>
                <w:rFonts w:ascii="Arial" w:hAnsi="Arial" w:cs="Arial"/>
                <w:sz w:val="24"/>
                <w:szCs w:val="24"/>
              </w:rPr>
            </w:pPr>
            <w:r w:rsidRPr="00A519DF">
              <w:rPr>
                <w:rStyle w:val="A1"/>
                <w:rFonts w:ascii="Arial" w:hAnsi="Arial" w:cs="Arial"/>
                <w:sz w:val="24"/>
                <w:szCs w:val="24"/>
              </w:rPr>
              <w:t>Cumplimentar la documentación propia del mantenimiento (fichas de intervención, históricos de averías, diagramas, informes y memorias de mantenimiento, entre otros).</w:t>
            </w:r>
          </w:p>
        </w:tc>
      </w:tr>
      <w:tr w:rsidR="00305B80" w:rsidRPr="00A519DF" w14:paraId="143A22C9" w14:textId="77777777" w:rsidTr="0096141F">
        <w:tc>
          <w:tcPr>
            <w:tcW w:w="9160" w:type="dxa"/>
            <w:gridSpan w:val="2"/>
            <w:shd w:val="clear" w:color="auto" w:fill="FFEFBD"/>
          </w:tcPr>
          <w:p w14:paraId="0B81F900" w14:textId="77777777" w:rsidR="00305B80" w:rsidRPr="00A519DF" w:rsidRDefault="00305B80" w:rsidP="001E6F9C">
            <w:pPr>
              <w:spacing w:before="120" w:after="120"/>
              <w:jc w:val="both"/>
              <w:rPr>
                <w:rFonts w:ascii="Arial" w:hAnsi="Arial" w:cs="Arial"/>
                <w:b/>
                <w:sz w:val="24"/>
                <w:szCs w:val="24"/>
              </w:rPr>
            </w:pPr>
            <w:r w:rsidRPr="00A519DF">
              <w:rPr>
                <w:rFonts w:ascii="Arial" w:hAnsi="Arial" w:cs="Arial"/>
                <w:b/>
                <w:bCs/>
                <w:sz w:val="24"/>
                <w:szCs w:val="24"/>
              </w:rPr>
              <w:t>Bloque de contenidos:</w:t>
            </w:r>
          </w:p>
        </w:tc>
      </w:tr>
      <w:tr w:rsidR="00305B80" w:rsidRPr="00A519DF" w14:paraId="37AF60C3" w14:textId="77777777" w:rsidTr="0096141F">
        <w:tc>
          <w:tcPr>
            <w:tcW w:w="9160" w:type="dxa"/>
            <w:gridSpan w:val="2"/>
          </w:tcPr>
          <w:p w14:paraId="15552BD3" w14:textId="77777777" w:rsidR="00305B80" w:rsidRPr="00A519DF" w:rsidRDefault="00305B80" w:rsidP="001E6F9C">
            <w:pPr>
              <w:pStyle w:val="Pa17"/>
              <w:spacing w:line="240" w:lineRule="auto"/>
              <w:jc w:val="both"/>
              <w:rPr>
                <w:rStyle w:val="A1"/>
                <w:b/>
              </w:rPr>
            </w:pPr>
            <w:r w:rsidRPr="00A519DF">
              <w:rPr>
                <w:b/>
                <w:bCs/>
              </w:rPr>
              <w:lastRenderedPageBreak/>
              <w:t>BL5</w:t>
            </w:r>
            <w:r w:rsidRPr="00A519DF">
              <w:rPr>
                <w:bCs/>
              </w:rPr>
              <w:t xml:space="preserve">. </w:t>
            </w:r>
            <w:r w:rsidRPr="00A519DF">
              <w:rPr>
                <w:color w:val="000000"/>
              </w:rPr>
              <w:t>Mantenimiento de instalaciones de infraestructuras comunes de telecomunicaciones:</w:t>
            </w:r>
          </w:p>
          <w:p w14:paraId="7F7EF6F8" w14:textId="77777777" w:rsidR="00305B80" w:rsidRPr="00305B80" w:rsidRDefault="00305B80" w:rsidP="001E6F9C">
            <w:pPr>
              <w:pStyle w:val="Pa17"/>
              <w:spacing w:line="240" w:lineRule="auto"/>
              <w:jc w:val="both"/>
              <w:rPr>
                <w:rStyle w:val="A1"/>
                <w:b/>
                <w:sz w:val="24"/>
                <w:szCs w:val="24"/>
              </w:rPr>
            </w:pPr>
          </w:p>
          <w:p w14:paraId="44D58693"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5.1.</w:t>
            </w:r>
            <w:r w:rsidRPr="00305B80">
              <w:rPr>
                <w:rStyle w:val="A1"/>
                <w:sz w:val="24"/>
                <w:szCs w:val="24"/>
              </w:rPr>
              <w:t xml:space="preserve"> Mantenimiento preventivo de las instalaciones. </w:t>
            </w:r>
          </w:p>
          <w:p w14:paraId="4E988041"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5.2.</w:t>
            </w:r>
            <w:r w:rsidRPr="00305B80">
              <w:rPr>
                <w:rStyle w:val="A1"/>
                <w:sz w:val="24"/>
                <w:szCs w:val="24"/>
              </w:rPr>
              <w:t xml:space="preserve"> Puntos de inspección para el mantenimiento y parámetros que se han de controlar. </w:t>
            </w:r>
          </w:p>
          <w:p w14:paraId="4B7D290F"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5.3.</w:t>
            </w:r>
            <w:r w:rsidRPr="00305B80">
              <w:rPr>
                <w:rStyle w:val="A1"/>
                <w:sz w:val="24"/>
                <w:szCs w:val="24"/>
              </w:rPr>
              <w:t xml:space="preserve"> Instrumentos de medida.</w:t>
            </w:r>
          </w:p>
          <w:p w14:paraId="1B9D106C"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5.4.</w:t>
            </w:r>
            <w:r w:rsidRPr="00305B80">
              <w:rPr>
                <w:rStyle w:val="A1"/>
                <w:sz w:val="24"/>
                <w:szCs w:val="24"/>
              </w:rPr>
              <w:t xml:space="preserve"> Localización de averías y disfunciones en equipos e instalaciones de infraestructuras de telecomunicaciones. Averías típicas en instalaciones de ICT. Criterios y puntos de revisión.</w:t>
            </w:r>
          </w:p>
          <w:p w14:paraId="738BCF41"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5.5.</w:t>
            </w:r>
            <w:r w:rsidRPr="00305B80">
              <w:rPr>
                <w:rStyle w:val="A1"/>
                <w:sz w:val="24"/>
                <w:szCs w:val="24"/>
              </w:rPr>
              <w:t xml:space="preserve"> Reparación de instalaciones de infraestructuras de telecomunicaciones en edificios. Herramientas y útiles para reparación y mantenimiento de ICT.</w:t>
            </w:r>
          </w:p>
          <w:p w14:paraId="559AF084"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5.6.</w:t>
            </w:r>
            <w:r w:rsidRPr="00305B80">
              <w:rPr>
                <w:rStyle w:val="A1"/>
                <w:sz w:val="24"/>
                <w:szCs w:val="24"/>
              </w:rPr>
              <w:t xml:space="preserve"> Documentación aplicada al mantenimiento. Libro de mantenimiento e histórico de averías.</w:t>
            </w:r>
          </w:p>
          <w:p w14:paraId="3409D431" w14:textId="77777777" w:rsidR="00305B80" w:rsidRPr="00305B80" w:rsidRDefault="00305B80" w:rsidP="001E6F9C">
            <w:pPr>
              <w:pStyle w:val="Pa17"/>
              <w:spacing w:line="240" w:lineRule="auto"/>
              <w:jc w:val="both"/>
              <w:rPr>
                <w:rStyle w:val="A1"/>
                <w:sz w:val="24"/>
                <w:szCs w:val="24"/>
              </w:rPr>
            </w:pPr>
            <w:r w:rsidRPr="00305B80">
              <w:rPr>
                <w:rStyle w:val="A1"/>
                <w:b/>
                <w:sz w:val="24"/>
                <w:szCs w:val="24"/>
              </w:rPr>
              <w:t>5.7.</w:t>
            </w:r>
            <w:r w:rsidRPr="00305B80">
              <w:rPr>
                <w:rStyle w:val="A1"/>
                <w:sz w:val="24"/>
                <w:szCs w:val="24"/>
              </w:rPr>
              <w:t xml:space="preserve"> Prevención de riesgos laborales en los procesos de montaje y mantenimiento. </w:t>
            </w:r>
          </w:p>
          <w:p w14:paraId="781E2647" w14:textId="77777777" w:rsidR="00305B80" w:rsidRPr="00A519DF" w:rsidRDefault="00305B80" w:rsidP="001E6F9C">
            <w:pPr>
              <w:autoSpaceDE w:val="0"/>
              <w:autoSpaceDN w:val="0"/>
              <w:adjustRightInd w:val="0"/>
              <w:jc w:val="both"/>
              <w:rPr>
                <w:rFonts w:ascii="Arial" w:hAnsi="Arial" w:cs="Arial"/>
                <w:color w:val="FF0000"/>
                <w:sz w:val="24"/>
                <w:szCs w:val="24"/>
              </w:rPr>
            </w:pPr>
            <w:r w:rsidRPr="00305B80">
              <w:rPr>
                <w:rStyle w:val="A1"/>
                <w:rFonts w:ascii="Arial" w:hAnsi="Arial" w:cs="Arial"/>
                <w:b/>
                <w:sz w:val="24"/>
                <w:szCs w:val="24"/>
              </w:rPr>
              <w:t>5.8.</w:t>
            </w:r>
            <w:r w:rsidRPr="00305B80">
              <w:rPr>
                <w:rStyle w:val="A1"/>
                <w:rFonts w:ascii="Arial" w:hAnsi="Arial" w:cs="Arial"/>
                <w:sz w:val="24"/>
                <w:szCs w:val="24"/>
              </w:rPr>
              <w:t xml:space="preserve"> Elaboración de manuales de servicio y mantenimiento.</w:t>
            </w:r>
          </w:p>
        </w:tc>
      </w:tr>
      <w:tr w:rsidR="00305B80" w:rsidRPr="00A519DF" w14:paraId="0ABF0E1C" w14:textId="77777777" w:rsidTr="0096141F">
        <w:tc>
          <w:tcPr>
            <w:tcW w:w="9160" w:type="dxa"/>
            <w:gridSpan w:val="2"/>
            <w:shd w:val="clear" w:color="auto" w:fill="FFEFBD"/>
          </w:tcPr>
          <w:p w14:paraId="5E1FF320" w14:textId="77777777"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Resultados de aprendizaje (RA):</w:t>
            </w:r>
          </w:p>
        </w:tc>
      </w:tr>
      <w:tr w:rsidR="00305B80" w:rsidRPr="00A519DF" w14:paraId="6398CA37" w14:textId="77777777" w:rsidTr="0096141F">
        <w:tc>
          <w:tcPr>
            <w:tcW w:w="9160" w:type="dxa"/>
            <w:gridSpan w:val="2"/>
          </w:tcPr>
          <w:p w14:paraId="5E8D08D5" w14:textId="77777777" w:rsidR="00305B80" w:rsidRPr="00A519DF" w:rsidRDefault="00305B80" w:rsidP="001E6F9C">
            <w:pPr>
              <w:autoSpaceDE w:val="0"/>
              <w:autoSpaceDN w:val="0"/>
              <w:adjustRightInd w:val="0"/>
              <w:jc w:val="both"/>
              <w:rPr>
                <w:rFonts w:ascii="Arial" w:hAnsi="Arial" w:cs="Arial"/>
                <w:sz w:val="24"/>
                <w:szCs w:val="24"/>
              </w:rPr>
            </w:pPr>
            <w:r w:rsidRPr="00A519DF">
              <w:rPr>
                <w:rFonts w:ascii="Arial" w:hAnsi="Arial" w:cs="Arial"/>
                <w:b/>
                <w:sz w:val="24"/>
                <w:szCs w:val="24"/>
              </w:rPr>
              <w:t>RA5.</w:t>
            </w:r>
            <w:r w:rsidRPr="00A519DF">
              <w:rPr>
                <w:rFonts w:ascii="Arial" w:hAnsi="Arial" w:cs="Arial"/>
                <w:sz w:val="24"/>
                <w:szCs w:val="24"/>
              </w:rPr>
              <w:t xml:space="preserve"> </w:t>
            </w:r>
            <w:r w:rsidRPr="00A519DF">
              <w:rPr>
                <w:rFonts w:ascii="Arial" w:hAnsi="Arial" w:cs="Arial"/>
                <w:color w:val="000000"/>
                <w:sz w:val="24"/>
                <w:szCs w:val="24"/>
              </w:rPr>
              <w:t>Mantiene infraestructuras comunes de telecomunicaciones, asignando tareas y recursos y verificando la calidad de las intervenciones.</w:t>
            </w:r>
          </w:p>
        </w:tc>
      </w:tr>
      <w:tr w:rsidR="00305B80" w:rsidRPr="00A519DF" w14:paraId="49D0F987" w14:textId="77777777" w:rsidTr="0096141F">
        <w:tc>
          <w:tcPr>
            <w:tcW w:w="9160" w:type="dxa"/>
            <w:gridSpan w:val="2"/>
            <w:shd w:val="clear" w:color="auto" w:fill="FFEFBD"/>
          </w:tcPr>
          <w:p w14:paraId="77927CF7" w14:textId="77777777" w:rsidR="00305B80" w:rsidRPr="00A519DF" w:rsidRDefault="00305B80" w:rsidP="001E6F9C">
            <w:pPr>
              <w:spacing w:before="120" w:after="120"/>
              <w:jc w:val="both"/>
              <w:rPr>
                <w:rFonts w:ascii="Arial" w:hAnsi="Arial" w:cs="Arial"/>
                <w:sz w:val="24"/>
                <w:szCs w:val="24"/>
              </w:rPr>
            </w:pPr>
            <w:r w:rsidRPr="00A519DF">
              <w:rPr>
                <w:rFonts w:ascii="Arial" w:hAnsi="Arial" w:cs="Arial"/>
                <w:b/>
                <w:bCs/>
                <w:sz w:val="24"/>
                <w:szCs w:val="24"/>
              </w:rPr>
              <w:t>Criterios de evaluación: (Ce</w:t>
            </w:r>
            <w:r w:rsidRPr="00A519DF">
              <w:rPr>
                <w:rFonts w:ascii="Arial" w:hAnsi="Arial" w:cs="Arial"/>
                <w:b/>
                <w:bCs/>
                <w:sz w:val="24"/>
                <w:szCs w:val="24"/>
                <w:vertAlign w:val="subscript"/>
              </w:rPr>
              <w:t xml:space="preserve">5i </w:t>
            </w:r>
            <w:r w:rsidRPr="00A519DF">
              <w:rPr>
                <w:rFonts w:ascii="Arial" w:hAnsi="Arial" w:cs="Arial"/>
                <w:b/>
                <w:bCs/>
                <w:sz w:val="24"/>
                <w:szCs w:val="24"/>
              </w:rPr>
              <w:t>y Ce</w:t>
            </w:r>
            <w:r w:rsidRPr="00A519DF">
              <w:rPr>
                <w:rFonts w:ascii="Arial" w:hAnsi="Arial" w:cs="Arial"/>
                <w:b/>
                <w:bCs/>
                <w:sz w:val="24"/>
                <w:szCs w:val="24"/>
                <w:vertAlign w:val="subscript"/>
              </w:rPr>
              <w:t>5i</w:t>
            </w:r>
            <w:r w:rsidRPr="00A519DF">
              <w:rPr>
                <w:rFonts w:ascii="Arial" w:hAnsi="Arial" w:cs="Arial"/>
                <w:b/>
                <w:bCs/>
                <w:sz w:val="24"/>
                <w:szCs w:val="24"/>
              </w:rPr>
              <w:t>)</w:t>
            </w:r>
          </w:p>
        </w:tc>
      </w:tr>
      <w:tr w:rsidR="00305B80" w:rsidRPr="00A519DF" w14:paraId="319115E0" w14:textId="77777777" w:rsidTr="0096141F">
        <w:tc>
          <w:tcPr>
            <w:tcW w:w="9160" w:type="dxa"/>
            <w:gridSpan w:val="2"/>
          </w:tcPr>
          <w:p w14:paraId="71019C29" w14:textId="77777777" w:rsidR="00305B80" w:rsidRPr="00A519DF" w:rsidRDefault="00305B80" w:rsidP="006838B4">
            <w:pPr>
              <w:pStyle w:val="Prrafodelista"/>
              <w:numPr>
                <w:ilvl w:val="0"/>
                <w:numId w:val="2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programado las actividades de mantenimiento preventivo.</w:t>
            </w:r>
          </w:p>
          <w:p w14:paraId="65D0D537" w14:textId="77777777" w:rsidR="00305B80" w:rsidRPr="00A519DF" w:rsidRDefault="00305B80" w:rsidP="006838B4">
            <w:pPr>
              <w:pStyle w:val="Prrafodelista"/>
              <w:numPr>
                <w:ilvl w:val="0"/>
                <w:numId w:val="2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determinado los recursos para el mantenimiento de la ICT.</w:t>
            </w:r>
          </w:p>
          <w:p w14:paraId="179096CB" w14:textId="77777777" w:rsidR="00305B80" w:rsidRPr="00A519DF" w:rsidRDefault="00305B80" w:rsidP="006838B4">
            <w:pPr>
              <w:pStyle w:val="Prrafodelista"/>
              <w:numPr>
                <w:ilvl w:val="0"/>
                <w:numId w:val="2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tenido en cuenta las instrucciones de mantenimiento de los fabricantes.</w:t>
            </w:r>
          </w:p>
          <w:p w14:paraId="20F5AE3C" w14:textId="77777777" w:rsidR="00305B80" w:rsidRPr="00A519DF" w:rsidRDefault="00305B80" w:rsidP="006838B4">
            <w:pPr>
              <w:pStyle w:val="Prrafodelista"/>
              <w:numPr>
                <w:ilvl w:val="0"/>
                <w:numId w:val="2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elaborado un protocolo de intervención para operaciones de mantenimiento correctivo.</w:t>
            </w:r>
          </w:p>
          <w:p w14:paraId="0C29E806" w14:textId="77777777" w:rsidR="00305B80" w:rsidRPr="00A519DF" w:rsidRDefault="00305B80" w:rsidP="006838B4">
            <w:pPr>
              <w:pStyle w:val="Prrafodelista"/>
              <w:numPr>
                <w:ilvl w:val="0"/>
                <w:numId w:val="2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aplicado las técnicas propias de cada instalación para la localización de averías.</w:t>
            </w:r>
          </w:p>
          <w:p w14:paraId="3EB6F8CF" w14:textId="77777777" w:rsidR="00305B80" w:rsidRPr="00A519DF" w:rsidRDefault="00305B80" w:rsidP="006838B4">
            <w:pPr>
              <w:pStyle w:val="Prrafodelista"/>
              <w:numPr>
                <w:ilvl w:val="0"/>
                <w:numId w:val="2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han diagnosticado las causas de averías en las distintas instalaciones.</w:t>
            </w:r>
          </w:p>
          <w:p w14:paraId="0C73F3BF" w14:textId="77777777" w:rsidR="00305B80" w:rsidRPr="00A519DF" w:rsidRDefault="00305B80" w:rsidP="006838B4">
            <w:pPr>
              <w:pStyle w:val="Prrafodelista"/>
              <w:numPr>
                <w:ilvl w:val="0"/>
                <w:numId w:val="26"/>
              </w:numPr>
              <w:autoSpaceDE w:val="0"/>
              <w:autoSpaceDN w:val="0"/>
              <w:adjustRightInd w:val="0"/>
              <w:jc w:val="both"/>
              <w:rPr>
                <w:rFonts w:ascii="Arial" w:hAnsi="Arial" w:cs="Arial"/>
                <w:sz w:val="24"/>
                <w:szCs w:val="24"/>
              </w:rPr>
            </w:pPr>
            <w:r w:rsidRPr="00A519DF">
              <w:rPr>
                <w:rFonts w:ascii="Arial" w:hAnsi="Arial" w:cs="Arial"/>
                <w:color w:val="000000"/>
                <w:sz w:val="24"/>
                <w:szCs w:val="24"/>
              </w:rPr>
              <w:t>Se ha restituido el funcionamiento de la instalación, sustituyendo equipos o elementos.</w:t>
            </w:r>
          </w:p>
          <w:p w14:paraId="575A91FE" w14:textId="77777777" w:rsidR="00305B80" w:rsidRPr="00A519DF" w:rsidRDefault="00305B80" w:rsidP="006838B4">
            <w:pPr>
              <w:pStyle w:val="Prrafodelista"/>
              <w:numPr>
                <w:ilvl w:val="0"/>
                <w:numId w:val="26"/>
              </w:numPr>
              <w:autoSpaceDE w:val="0"/>
              <w:autoSpaceDN w:val="0"/>
              <w:adjustRightInd w:val="0"/>
              <w:jc w:val="both"/>
              <w:rPr>
                <w:rStyle w:val="A1"/>
                <w:rFonts w:ascii="Arial" w:hAnsi="Arial" w:cs="Arial"/>
                <w:sz w:val="24"/>
                <w:szCs w:val="24"/>
              </w:rPr>
            </w:pPr>
            <w:r w:rsidRPr="00A519DF">
              <w:rPr>
                <w:rStyle w:val="A1"/>
                <w:rFonts w:ascii="Arial" w:hAnsi="Arial" w:cs="Arial"/>
                <w:sz w:val="24"/>
                <w:szCs w:val="24"/>
              </w:rPr>
              <w:t>Se ha verificado que los parámetros normativos están dentro de los márgenes indicados.</w:t>
            </w:r>
          </w:p>
          <w:p w14:paraId="489FB289" w14:textId="77777777" w:rsidR="00305B80" w:rsidRPr="00A519DF" w:rsidRDefault="00305B80" w:rsidP="006838B4">
            <w:pPr>
              <w:pStyle w:val="Prrafodelista"/>
              <w:numPr>
                <w:ilvl w:val="0"/>
                <w:numId w:val="26"/>
              </w:numPr>
              <w:autoSpaceDE w:val="0"/>
              <w:autoSpaceDN w:val="0"/>
              <w:adjustRightInd w:val="0"/>
              <w:jc w:val="both"/>
              <w:rPr>
                <w:rFonts w:ascii="Arial" w:hAnsi="Arial" w:cs="Arial"/>
                <w:sz w:val="24"/>
                <w:szCs w:val="24"/>
              </w:rPr>
            </w:pPr>
            <w:r w:rsidRPr="00A519DF">
              <w:rPr>
                <w:rStyle w:val="A1"/>
                <w:rFonts w:ascii="Arial" w:hAnsi="Arial" w:cs="Arial"/>
                <w:sz w:val="24"/>
                <w:szCs w:val="24"/>
              </w:rPr>
              <w:t>Se ha cumplimentado la documentación propia del mantenimiento (fichas de intervención, históricos de averías, diagramas, informes y memorias de mantenimiento, entre otros).</w:t>
            </w:r>
          </w:p>
        </w:tc>
      </w:tr>
      <w:tr w:rsidR="00305B80" w:rsidRPr="00A519DF" w14:paraId="447F416D" w14:textId="77777777" w:rsidTr="0096141F">
        <w:tc>
          <w:tcPr>
            <w:tcW w:w="4392" w:type="dxa"/>
            <w:shd w:val="clear" w:color="auto" w:fill="FFEFBD"/>
          </w:tcPr>
          <w:p w14:paraId="2600FFA1" w14:textId="77777777" w:rsidR="00305B80" w:rsidRPr="00A519DF" w:rsidRDefault="00305B80" w:rsidP="001E6F9C">
            <w:pPr>
              <w:spacing w:before="120" w:after="120"/>
              <w:jc w:val="both"/>
              <w:rPr>
                <w:rFonts w:ascii="Arial" w:hAnsi="Arial" w:cs="Arial"/>
                <w:b/>
                <w:bCs/>
                <w:sz w:val="24"/>
                <w:szCs w:val="24"/>
              </w:rPr>
            </w:pPr>
            <w:r w:rsidRPr="00A519DF">
              <w:rPr>
                <w:rFonts w:ascii="Arial" w:hAnsi="Arial" w:cs="Arial"/>
                <w:b/>
                <w:bCs/>
                <w:sz w:val="24"/>
                <w:szCs w:val="24"/>
              </w:rPr>
              <w:t>Contenidos de carácter transversal:</w:t>
            </w:r>
          </w:p>
        </w:tc>
        <w:tc>
          <w:tcPr>
            <w:tcW w:w="4768" w:type="dxa"/>
          </w:tcPr>
          <w:p w14:paraId="0F5B8162" w14:textId="77777777" w:rsidR="00305B80" w:rsidRPr="00A519DF" w:rsidRDefault="00305B80" w:rsidP="001E6F9C">
            <w:pPr>
              <w:spacing w:before="120" w:after="120"/>
              <w:jc w:val="center"/>
              <w:rPr>
                <w:rFonts w:ascii="Arial" w:hAnsi="Arial" w:cs="Arial"/>
                <w:bCs/>
                <w:sz w:val="24"/>
                <w:szCs w:val="24"/>
              </w:rPr>
            </w:pPr>
            <w:r w:rsidRPr="00A519DF">
              <w:rPr>
                <w:rFonts w:ascii="Arial" w:hAnsi="Arial" w:cs="Arial"/>
                <w:bCs/>
                <w:sz w:val="24"/>
                <w:szCs w:val="24"/>
              </w:rPr>
              <w:t>EA, ESPRL y CE</w:t>
            </w:r>
          </w:p>
        </w:tc>
      </w:tr>
    </w:tbl>
    <w:p w14:paraId="1235BD98" w14:textId="77777777" w:rsidR="009946B0" w:rsidRDefault="009946B0" w:rsidP="009946B0">
      <w:pPr>
        <w:rPr>
          <w:rFonts w:ascii="Arial" w:hAnsi="Arial" w:cs="Arial"/>
          <w:b/>
          <w:bCs/>
          <w:sz w:val="24"/>
          <w:szCs w:val="24"/>
        </w:rPr>
      </w:pPr>
    </w:p>
    <w:p w14:paraId="3AF0C93C" w14:textId="133E1FE0" w:rsidR="00305B80" w:rsidRDefault="006838B4" w:rsidP="006838B4">
      <w:pPr>
        <w:pStyle w:val="Ttulo1"/>
        <w:spacing w:before="0"/>
        <w:ind w:left="426" w:hanging="426"/>
      </w:pPr>
      <w:bookmarkStart w:id="112" w:name="_Toc211845667"/>
      <w:bookmarkStart w:id="113" w:name="_Toc211846415"/>
      <w:r>
        <w:t>35.</w:t>
      </w:r>
      <w:r>
        <w:tab/>
      </w:r>
      <w:r w:rsidR="00305B80">
        <w:t>MEDIDAS DE INTERVENCIÓN EDUCATIVA POR CIRCUNSTANCIAS EXCEPCIONALES</w:t>
      </w:r>
      <w:bookmarkEnd w:id="112"/>
      <w:bookmarkEnd w:id="113"/>
    </w:p>
    <w:p w14:paraId="0F603CC7" w14:textId="351FAD4A" w:rsidR="00305B80" w:rsidRPr="00A519DF" w:rsidRDefault="00305B80" w:rsidP="00305B80">
      <w:pPr>
        <w:ind w:firstLine="431"/>
        <w:rPr>
          <w:rFonts w:ascii="Arial" w:hAnsi="Arial" w:cs="Arial"/>
          <w:sz w:val="24"/>
          <w:szCs w:val="24"/>
        </w:rPr>
      </w:pPr>
      <w:r w:rsidRPr="00A519DF">
        <w:rPr>
          <w:rFonts w:ascii="Arial" w:hAnsi="Arial" w:cs="Arial"/>
          <w:sz w:val="24"/>
          <w:szCs w:val="24"/>
        </w:rPr>
        <w:t xml:space="preserve">En marzo de 2020, se declaró en todo el territorio nacional una situación de pandemia originada por el virus Covid-19, que alteró por completo la metodología docente de todo el Sistema Educativo Español. El proceso docente de clases ordinarias o presenciales sufrió una transformación, a un sistema on-line o a distancia. En virtud de lo anterior, la presente Programación Didáctica ha sido elaborada </w:t>
      </w:r>
      <w:r w:rsidRPr="00A519DF">
        <w:rPr>
          <w:rFonts w:ascii="Arial" w:hAnsi="Arial" w:cs="Arial"/>
          <w:b/>
          <w:sz w:val="24"/>
          <w:szCs w:val="24"/>
          <w:u w:val="single"/>
        </w:rPr>
        <w:t>para un curso en régimen ordinario o presencial</w:t>
      </w:r>
      <w:r w:rsidRPr="00A519DF">
        <w:rPr>
          <w:rFonts w:ascii="Arial" w:hAnsi="Arial" w:cs="Arial"/>
          <w:sz w:val="24"/>
          <w:szCs w:val="24"/>
        </w:rPr>
        <w:t xml:space="preserve">. No obstante, por todo lo expuesto, se ha considerado necesario incorporar a la presente programación didáctica una </w:t>
      </w:r>
      <w:r w:rsidRPr="00A519DF">
        <w:rPr>
          <w:rFonts w:ascii="Arial" w:hAnsi="Arial" w:cs="Arial"/>
          <w:sz w:val="24"/>
          <w:szCs w:val="24"/>
        </w:rPr>
        <w:lastRenderedPageBreak/>
        <w:t xml:space="preserve">propuesta de medidas de intervención sobre el sistema metodológico a emplear en el caso de medidas excepcionales para un </w:t>
      </w:r>
      <w:r w:rsidRPr="00A519DF">
        <w:rPr>
          <w:rFonts w:ascii="Arial" w:hAnsi="Arial" w:cs="Arial"/>
          <w:b/>
          <w:sz w:val="24"/>
          <w:szCs w:val="24"/>
          <w:u w:val="single"/>
        </w:rPr>
        <w:t>escenario de tipo semipresencial y distancia.</w:t>
      </w:r>
    </w:p>
    <w:p w14:paraId="7A085FC7"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Seleccionar y definir las tecnologías a utilizar a lo largo del curso.  </w:t>
      </w:r>
    </w:p>
    <w:p w14:paraId="2E4F4C0E"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Construir y definir el uso de la plataforma virtual.</w:t>
      </w:r>
    </w:p>
    <w:p w14:paraId="33258B2E"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Formar al alumnado en el uso de la plataforma y herramientas tecnológicas. </w:t>
      </w:r>
    </w:p>
    <w:p w14:paraId="4259323C" w14:textId="77777777" w:rsidR="00305B80"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Definir los materiales y recursos didácticos a utilizar por el profesorado y el alumnado. </w:t>
      </w:r>
    </w:p>
    <w:p w14:paraId="0104B364"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 xml:space="preserve">Definir las alternativas para el alumnado que no tenga acceso a las TIC. </w:t>
      </w:r>
    </w:p>
    <w:p w14:paraId="2C62BD79"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un sistema de grabación y emisión de imágenes que asegure las medidas de protección de datos y garantía de los derechos digitales.</w:t>
      </w:r>
    </w:p>
    <w:p w14:paraId="630BA2FF"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actividades complementarias y extraescolares con posibilidad de realización telemática (visitas virtuales, charlas o conferencias virtuales)</w:t>
      </w:r>
    </w:p>
    <w:p w14:paraId="50790663"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actividades y medidas de recuperación para alumnos que se puedan “desconectar” por motivos de la enseñanza telemática.</w:t>
      </w:r>
    </w:p>
    <w:p w14:paraId="4DF6DBC8" w14:textId="77777777" w:rsidR="00305B80" w:rsidRPr="00A519DF" w:rsidRDefault="00305B80" w:rsidP="00544818">
      <w:pPr>
        <w:pStyle w:val="Prrafodelista"/>
        <w:numPr>
          <w:ilvl w:val="0"/>
          <w:numId w:val="4"/>
        </w:numPr>
        <w:contextualSpacing w:val="0"/>
        <w:rPr>
          <w:rFonts w:ascii="Arial" w:hAnsi="Arial" w:cs="Arial"/>
          <w:bCs/>
          <w:sz w:val="24"/>
          <w:szCs w:val="24"/>
        </w:rPr>
      </w:pPr>
      <w:r w:rsidRPr="00A519DF">
        <w:rPr>
          <w:rFonts w:ascii="Arial" w:hAnsi="Arial" w:cs="Arial"/>
          <w:bCs/>
          <w:sz w:val="24"/>
          <w:szCs w:val="24"/>
        </w:rPr>
        <w:t>Establecer sistemas de evaluación específicos de los procesos de enseñanza y de la práctica docente ante las nuevas alternativas metodológicas.</w:t>
      </w:r>
    </w:p>
    <w:p w14:paraId="387962F9" w14:textId="4E1F3C8A" w:rsidR="009946B0" w:rsidRDefault="00C566E6" w:rsidP="00C566E6">
      <w:pPr>
        <w:pStyle w:val="Ttulo1"/>
        <w:spacing w:before="0"/>
      </w:pPr>
      <w:bookmarkStart w:id="114" w:name="_Toc211845668"/>
      <w:bookmarkStart w:id="115" w:name="_Toc211846416"/>
      <w:r>
        <w:t xml:space="preserve">36. </w:t>
      </w:r>
      <w:r w:rsidR="00EC27FD">
        <w:t>BIBLIOGRAFÍA, LEGISLACIÓN Y WEBGRAFIA</w:t>
      </w:r>
      <w:bookmarkEnd w:id="114"/>
      <w:bookmarkEnd w:id="115"/>
    </w:p>
    <w:p w14:paraId="0278CD98"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Referencias Literarias:</w:t>
      </w:r>
    </w:p>
    <w:p w14:paraId="6F73EED2"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Piaget, J. (1977): "Seis estudios de Psicología". España. Seix Barral.</w:t>
      </w:r>
    </w:p>
    <w:p w14:paraId="4D9DEDBE"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Mayer, R.E. (1986): "Pensamiento, resolución de problemas y cognición". Barcelona. Paidós.</w:t>
      </w:r>
    </w:p>
    <w:p w14:paraId="3EB681BE"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Zabala, M.A. (1988): "Diseño y desarrollo del currículum". Madrid. Narcea.</w:t>
      </w:r>
    </w:p>
    <w:p w14:paraId="7A9C2931"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Del Carmen, L. Zabala, A. (1991): "Guía para la elaboración, seguimiento y valoración de proyectos curriculares de centro". Madrid. CIDE. MEC.</w:t>
      </w:r>
    </w:p>
    <w:p w14:paraId="53E52E77"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Normativa estatal:</w:t>
      </w:r>
    </w:p>
    <w:p w14:paraId="1A347A34"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2/2006, de 3 de mayo, Ley Orgánica de Educación de Educación (LOE).</w:t>
      </w:r>
    </w:p>
    <w:p w14:paraId="6A40D0BD"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Orgánica 8/2013 de 9 de diciembre, para la Mejora de la Calidad Educativa (LOMCE).</w:t>
      </w:r>
    </w:p>
    <w:p w14:paraId="5394D72C"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 xml:space="preserve">Ley Orgánica 3/2020 de 29 de diciembre (LOMLOE), por la que se modifica la LOE. </w:t>
      </w:r>
    </w:p>
    <w:p w14:paraId="100F9E2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Orgánica 3/2022, de 31 de marzo, de ordenación e integración de la Formación Profesional.</w:t>
      </w:r>
    </w:p>
    <w:p w14:paraId="42324E7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Ley 5/2002, de 19 de junio, de la Cualificaciones y la Formación Profesional establece la ordenación integral de formación profesional, cualificaciones y acreditación.</w:t>
      </w:r>
    </w:p>
    <w:p w14:paraId="1EF8724A"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Decreto-ley 31/2020, de 29 de septiembre, por el que se adaptan medidas urgentes en el ámbito de la educación no universitaria.</w:t>
      </w:r>
    </w:p>
    <w:p w14:paraId="3C453290"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 xml:space="preserve">Real Decreto 659/2023, de 18 de julio, por el que se desarrolla la ordenación del Sistema de Formación Profesional. </w:t>
      </w:r>
    </w:p>
    <w:p w14:paraId="45B1823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lastRenderedPageBreak/>
        <w:t xml:space="preserve">Real Decreto 500/2024, de 21 de mayo, por el que se modifican determinados reales decretos por los que se establecen títulos de Formación Profesional de grado superior y se fijan sus enseñanzas mínimas. </w:t>
      </w:r>
    </w:p>
    <w:p w14:paraId="45DCA7BB"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 1127/2010, de 10 de septiembre, por el que se establece el título de Técnico Superior en Sistemas Electrotécnicos y Automatizados y se fijan sus enseñanzas mínimas.</w:t>
      </w:r>
    </w:p>
    <w:p w14:paraId="3D1B9C88"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 EDU/2890/2010, de 2 de noviembre, por la que se establece el currículo del ciclo formativo de Grado Superior correspondiente al título de Técnico Superior en Sistemas Electrotécnicos y Automatizados.</w:t>
      </w:r>
    </w:p>
    <w:p w14:paraId="6750E0F3"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 401/2023, de 29 de mayo, por el que se actualizan los títulos de la formación profesional del sistema educativo de Técnico Superior en Automatización y Robótica Industrial, Técnico Superior en Mantenimiento Electrónico y Técnico Superior en Sistemas Electrotécnicos y Automatizados, de la familia profesional Electricidad y Electrónica, y se fijan sus enseñanzas mínimas.</w:t>
      </w:r>
    </w:p>
    <w:p w14:paraId="24D2B86D"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hyperlink r:id="rId22" w:history="1">
        <w:r w:rsidRPr="00A519DF">
          <w:rPr>
            <w:rFonts w:ascii="Arial" w:hAnsi="Arial" w:cs="Arial"/>
            <w:bCs/>
            <w:sz w:val="24"/>
            <w:szCs w:val="24"/>
          </w:rPr>
          <w:t>Real Decreto 84/2018, de 23 de febrero, por el que se modifica el Real Decreto 276/2007</w:t>
        </w:r>
      </w:hyperlink>
      <w:r w:rsidRPr="00A519DF">
        <w:rPr>
          <w:rFonts w:ascii="Arial" w:hAnsi="Arial" w:cs="Arial"/>
          <w:bCs/>
          <w:sz w:val="24"/>
          <w:szCs w:val="24"/>
        </w:rPr>
        <w:t>.</w:t>
      </w:r>
    </w:p>
    <w:p w14:paraId="42F9E186"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hyperlink r:id="rId23" w:tgtFrame="_self" w:history="1">
        <w:r w:rsidRPr="00A519DF">
          <w:rPr>
            <w:rFonts w:ascii="Arial" w:hAnsi="Arial" w:cs="Arial"/>
            <w:bCs/>
            <w:sz w:val="24"/>
            <w:szCs w:val="24"/>
          </w:rPr>
          <w:t>Real Decreto 83/1996, de 26 de enero, por el que se aprueba el Reglamento orgánico de los institutos de educación secundaria.</w:t>
        </w:r>
      </w:hyperlink>
    </w:p>
    <w:p w14:paraId="074DA6CD"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hyperlink r:id="rId24" w:tgtFrame="_self" w:history="1">
        <w:r w:rsidRPr="00A519DF">
          <w:rPr>
            <w:rFonts w:ascii="Arial" w:hAnsi="Arial" w:cs="Arial"/>
            <w:bCs/>
            <w:sz w:val="24"/>
            <w:szCs w:val="24"/>
          </w:rPr>
          <w:t>Orden de 29 de junio de 1994 por la que se aprueban las instrucciones que regulan la organización y funcionamiento de los institutos de educación secundaria.</w:t>
        </w:r>
      </w:hyperlink>
    </w:p>
    <w:p w14:paraId="4904C723"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Normativa autonómica:</w:t>
      </w:r>
    </w:p>
    <w:p w14:paraId="57585A30"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Real Decreto 83/1996, de 26 enero, por el que se regula el Reglamento Orgánico de Institutos de Educación Secundaria con las adaptaciones que sean necesarias en virtud de las enseñanzas atribuidas a cada cuerpo.</w:t>
      </w:r>
    </w:p>
    <w:p w14:paraId="7388C06C"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Decreto 50/2011, de 1 de septiembre, por el que se establece el currículo correspondiente al Título de Técnico Superior en Sistemas Electrotécnicos y Automatizados en la Comunidad de Castilla y León.</w:t>
      </w:r>
    </w:p>
    <w:p w14:paraId="604AD908"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 EDU/1299/2024, de 26 de noviembre, por la que se concretan los aspectos específicos del currículo del Ciclo Formativo de Grado Superior en Sistemas Electrotécnicos y Automatizados en la Comunidad de Castilla y León.</w:t>
      </w:r>
    </w:p>
    <w:p w14:paraId="3274F407"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 EDU/463/2024, de 10 de mayo, por la que se aprueba el calendario escolar para el curso académico 2024-2025 en los centros docentes que impartan enseñanzas no universitarias en la Comunidad de Castilla y León, y se delega en las direcciones provinciales de educación la competencia para la resolución de las solicitudes de su modificación.</w:t>
      </w:r>
    </w:p>
    <w:p w14:paraId="4BC28E81"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Orden</w:t>
      </w:r>
      <w:r w:rsidRPr="00A519DF">
        <w:rPr>
          <w:rFonts w:ascii="Arial" w:hAnsi="Arial" w:cs="Arial"/>
          <w:sz w:val="24"/>
          <w:szCs w:val="24"/>
        </w:rPr>
        <w:t xml:space="preserve"> EDU/1575/2024, de 23 de diciembre, por la que se regula el proceso de evaluación del alumnado que curse enseñanzas de grados D y E del sistema de formación profesional en la Comunidad de Castilla y León.</w:t>
      </w:r>
    </w:p>
    <w:p w14:paraId="01E1BC2A" w14:textId="77777777" w:rsidR="00EC27FD" w:rsidRPr="00A519DF" w:rsidRDefault="00EC27FD" w:rsidP="00544818">
      <w:pPr>
        <w:pStyle w:val="Prrafodelista"/>
        <w:numPr>
          <w:ilvl w:val="0"/>
          <w:numId w:val="4"/>
        </w:numPr>
        <w:ind w:left="426" w:hanging="426"/>
        <w:contextualSpacing w:val="0"/>
        <w:rPr>
          <w:rFonts w:ascii="Arial" w:hAnsi="Arial" w:cs="Arial"/>
          <w:bCs/>
          <w:sz w:val="24"/>
          <w:szCs w:val="24"/>
        </w:rPr>
      </w:pPr>
      <w:r w:rsidRPr="00A519DF">
        <w:rPr>
          <w:rFonts w:ascii="Arial" w:hAnsi="Arial" w:cs="Arial"/>
          <w:bCs/>
          <w:sz w:val="24"/>
          <w:szCs w:val="24"/>
        </w:rPr>
        <w:t>Páginas webs:</w:t>
      </w:r>
    </w:p>
    <w:p w14:paraId="4BFC4DCE"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t>Portal de Educación Junta de Castilla y León: https://www.educa.jcyl.es/es</w:t>
      </w:r>
    </w:p>
    <w:p w14:paraId="2941BAAC" w14:textId="77777777" w:rsidR="00EC27FD" w:rsidRPr="00A519DF" w:rsidRDefault="00EC27FD" w:rsidP="00544818">
      <w:pPr>
        <w:pStyle w:val="Prrafodelista"/>
        <w:numPr>
          <w:ilvl w:val="1"/>
          <w:numId w:val="4"/>
        </w:numPr>
        <w:ind w:left="851" w:hanging="425"/>
        <w:contextualSpacing w:val="0"/>
        <w:rPr>
          <w:rFonts w:ascii="Arial" w:hAnsi="Arial" w:cs="Arial"/>
          <w:bCs/>
          <w:sz w:val="24"/>
          <w:szCs w:val="24"/>
        </w:rPr>
      </w:pPr>
      <w:r w:rsidRPr="00A519DF">
        <w:rPr>
          <w:rFonts w:ascii="Arial" w:hAnsi="Arial" w:cs="Arial"/>
          <w:bCs/>
          <w:sz w:val="24"/>
          <w:szCs w:val="24"/>
        </w:rPr>
        <w:lastRenderedPageBreak/>
        <w:t>http://todofp.es</w:t>
      </w:r>
    </w:p>
    <w:p w14:paraId="3FE64439" w14:textId="77777777" w:rsidR="009946B0" w:rsidRPr="00934816" w:rsidRDefault="009946B0" w:rsidP="00934816">
      <w:pPr>
        <w:rPr>
          <w:rFonts w:ascii="Arial" w:hAnsi="Arial" w:cs="Arial"/>
          <w:b/>
          <w:bCs/>
          <w:sz w:val="24"/>
          <w:szCs w:val="24"/>
        </w:rPr>
      </w:pPr>
    </w:p>
    <w:sectPr w:rsidR="009946B0" w:rsidRPr="00934816" w:rsidSect="00352940">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CE23A" w14:textId="77777777" w:rsidR="00F56929" w:rsidRDefault="00F56929" w:rsidP="00C4206C">
      <w:pPr>
        <w:spacing w:after="0"/>
      </w:pPr>
      <w:r>
        <w:separator/>
      </w:r>
    </w:p>
  </w:endnote>
  <w:endnote w:type="continuationSeparator" w:id="0">
    <w:p w14:paraId="6803C777" w14:textId="77777777" w:rsidR="00F56929" w:rsidRDefault="00F56929" w:rsidP="00C420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6805093"/>
      <w:docPartObj>
        <w:docPartGallery w:val="Page Numbers (Bottom of Page)"/>
        <w:docPartUnique/>
      </w:docPartObj>
    </w:sdtPr>
    <w:sdtEndPr>
      <w:rPr>
        <w:rFonts w:ascii="Arial" w:hAnsi="Arial" w:cs="Arial"/>
        <w:sz w:val="24"/>
        <w:szCs w:val="24"/>
      </w:rPr>
    </w:sdtEndPr>
    <w:sdtContent>
      <w:p w14:paraId="7678D565" w14:textId="36767E84" w:rsidR="00D255A6" w:rsidRPr="00D255A6" w:rsidRDefault="00D255A6">
        <w:pPr>
          <w:pStyle w:val="Piedepgina"/>
          <w:jc w:val="right"/>
          <w:rPr>
            <w:rFonts w:ascii="Arial" w:hAnsi="Arial" w:cs="Arial"/>
            <w:sz w:val="24"/>
            <w:szCs w:val="24"/>
          </w:rPr>
        </w:pPr>
        <w:r w:rsidRPr="00D255A6">
          <w:rPr>
            <w:rFonts w:ascii="Arial" w:hAnsi="Arial" w:cs="Arial"/>
            <w:sz w:val="24"/>
            <w:szCs w:val="24"/>
          </w:rPr>
          <w:fldChar w:fldCharType="begin"/>
        </w:r>
        <w:r w:rsidRPr="00D255A6">
          <w:rPr>
            <w:rFonts w:ascii="Arial" w:hAnsi="Arial" w:cs="Arial"/>
            <w:sz w:val="24"/>
            <w:szCs w:val="24"/>
          </w:rPr>
          <w:instrText>PAGE   \* MERGEFORMAT</w:instrText>
        </w:r>
        <w:r w:rsidRPr="00D255A6">
          <w:rPr>
            <w:rFonts w:ascii="Arial" w:hAnsi="Arial" w:cs="Arial"/>
            <w:sz w:val="24"/>
            <w:szCs w:val="24"/>
          </w:rPr>
          <w:fldChar w:fldCharType="separate"/>
        </w:r>
        <w:r w:rsidRPr="00D255A6">
          <w:rPr>
            <w:rFonts w:ascii="Arial" w:hAnsi="Arial" w:cs="Arial"/>
            <w:sz w:val="24"/>
            <w:szCs w:val="24"/>
          </w:rPr>
          <w:t>2</w:t>
        </w:r>
        <w:r w:rsidRPr="00D255A6">
          <w:rPr>
            <w:rFonts w:ascii="Arial" w:hAnsi="Arial" w:cs="Arial"/>
            <w:sz w:val="24"/>
            <w:szCs w:val="24"/>
          </w:rPr>
          <w:fldChar w:fldCharType="end"/>
        </w:r>
      </w:p>
    </w:sdtContent>
  </w:sdt>
  <w:p w14:paraId="523339E6" w14:textId="77777777" w:rsidR="00D255A6" w:rsidRDefault="00D255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9FDCB" w14:textId="77777777" w:rsidR="00F56929" w:rsidRDefault="00F56929" w:rsidP="00C4206C">
      <w:pPr>
        <w:spacing w:after="0"/>
      </w:pPr>
      <w:r>
        <w:separator/>
      </w:r>
    </w:p>
  </w:footnote>
  <w:footnote w:type="continuationSeparator" w:id="0">
    <w:p w14:paraId="60AE0C74" w14:textId="77777777" w:rsidR="00F56929" w:rsidRDefault="00F56929" w:rsidP="00C420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E42C7" w14:textId="77777777" w:rsidR="00352940" w:rsidRDefault="00352940" w:rsidP="00352940">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1"/>
      <w:tblW w:w="9781" w:type="dxa"/>
      <w:tblInd w:w="-717" w:type="dxa"/>
      <w:tblLayout w:type="fixed"/>
      <w:tblCellMar>
        <w:left w:w="105" w:type="dxa"/>
        <w:right w:w="105" w:type="dxa"/>
      </w:tblCellMar>
      <w:tblLook w:val="04A0" w:firstRow="1" w:lastRow="0" w:firstColumn="1" w:lastColumn="0" w:noHBand="0" w:noVBand="1"/>
    </w:tblPr>
    <w:tblGrid>
      <w:gridCol w:w="2693"/>
      <w:gridCol w:w="7088"/>
    </w:tblGrid>
    <w:tr w:rsidR="00352940" w14:paraId="6FB67EE9" w14:textId="77777777" w:rsidTr="00D20207">
      <w:trPr>
        <w:trHeight w:val="411"/>
      </w:trPr>
      <w:tc>
        <w:tcPr>
          <w:tcW w:w="2693" w:type="dxa"/>
          <w:vMerge w:val="restart"/>
          <w:tcBorders>
            <w:top w:val="single" w:sz="6" w:space="0" w:color="000000"/>
            <w:left w:val="single" w:sz="6" w:space="0" w:color="000000"/>
            <w:bottom w:val="single" w:sz="6" w:space="0" w:color="000000"/>
          </w:tcBorders>
          <w:vAlign w:val="center"/>
        </w:tcPr>
        <w:p w14:paraId="5FC6C3A3" w14:textId="77777777" w:rsidR="00352940" w:rsidRDefault="00352940" w:rsidP="00352940">
          <w:pPr>
            <w:rPr>
              <w:rFonts w:ascii="Times New Roman" w:eastAsia="Times New Roman" w:hAnsi="Times New Roman" w:cs="Times New Roman"/>
              <w:color w:val="000000" w:themeColor="text1"/>
            </w:rPr>
          </w:pPr>
          <w:bookmarkStart w:id="2" w:name="_Hlk211536628"/>
          <w:r>
            <w:rPr>
              <w:noProof/>
            </w:rPr>
            <w:drawing>
              <wp:inline distT="0" distB="0" distL="0" distR="0" wp14:anchorId="2D9D9E3D" wp14:editId="12CC4B47">
                <wp:extent cx="1409700" cy="764540"/>
                <wp:effectExtent l="0" t="0" r="0" b="0"/>
                <wp:docPr id="260823098" name="Imagen 96256069"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96256069" descr="Logotipo, nombre de la empresa&#10;&#10;Descripción generada automáticamente"/>
                        <pic:cNvPicPr>
                          <a:picLocks noChangeAspect="1" noChangeArrowheads="1"/>
                        </pic:cNvPicPr>
                      </pic:nvPicPr>
                      <pic:blipFill>
                        <a:blip r:embed="rId1"/>
                        <a:stretch>
                          <a:fillRect/>
                        </a:stretch>
                      </pic:blipFill>
                      <pic:spPr bwMode="auto">
                        <a:xfrm>
                          <a:off x="0" y="0"/>
                          <a:ext cx="1409700" cy="764540"/>
                        </a:xfrm>
                        <a:prstGeom prst="rect">
                          <a:avLst/>
                        </a:prstGeom>
                      </pic:spPr>
                    </pic:pic>
                  </a:graphicData>
                </a:graphic>
              </wp:inline>
            </w:drawing>
          </w:r>
        </w:p>
      </w:tc>
      <w:tc>
        <w:tcPr>
          <w:tcW w:w="7088" w:type="dxa"/>
          <w:tcBorders>
            <w:top w:val="single" w:sz="6" w:space="0" w:color="000000"/>
            <w:right w:val="single" w:sz="6" w:space="0" w:color="000000"/>
          </w:tcBorders>
          <w:vAlign w:val="center"/>
        </w:tcPr>
        <w:p w14:paraId="674C2864" w14:textId="77777777" w:rsidR="00352940" w:rsidRDefault="00352940" w:rsidP="00352940">
          <w:pPr>
            <w:jc w:val="center"/>
            <w:rPr>
              <w:rFonts w:cstheme="minorHAnsi"/>
              <w:b/>
              <w:bCs/>
            </w:rPr>
          </w:pPr>
          <w:r>
            <w:rPr>
              <w:rFonts w:eastAsiaTheme="minorEastAsia"/>
              <w:color w:val="000000" w:themeColor="text1"/>
            </w:rPr>
            <w:t>I.E.S. MARÍA MOLINER - Departamento de Electricidad y Electrónica</w:t>
          </w:r>
          <w:r>
            <w:rPr>
              <w:rFonts w:eastAsia="Calibri" w:cstheme="minorHAnsi"/>
              <w:b/>
              <w:bCs/>
            </w:rPr>
            <w:t xml:space="preserve"> </w:t>
          </w:r>
        </w:p>
      </w:tc>
    </w:tr>
    <w:tr w:rsidR="00352940" w14:paraId="410772EB" w14:textId="77777777" w:rsidTr="00D20207">
      <w:trPr>
        <w:trHeight w:val="553"/>
      </w:trPr>
      <w:tc>
        <w:tcPr>
          <w:tcW w:w="2693" w:type="dxa"/>
          <w:vMerge/>
          <w:tcBorders>
            <w:left w:val="single" w:sz="6" w:space="0" w:color="000000"/>
          </w:tcBorders>
          <w:vAlign w:val="center"/>
        </w:tcPr>
        <w:p w14:paraId="472F90C7" w14:textId="77777777" w:rsidR="00352940" w:rsidRDefault="00352940" w:rsidP="00352940">
          <w:pPr>
            <w:rPr>
              <w:rFonts w:ascii="Calibri" w:eastAsia="Calibri" w:hAnsi="Calibri"/>
            </w:rPr>
          </w:pPr>
        </w:p>
      </w:tc>
      <w:tc>
        <w:tcPr>
          <w:tcW w:w="7088" w:type="dxa"/>
          <w:tcBorders>
            <w:right w:val="single" w:sz="6" w:space="0" w:color="000000"/>
          </w:tcBorders>
          <w:vAlign w:val="center"/>
        </w:tcPr>
        <w:p w14:paraId="06D1FDEF" w14:textId="77777777" w:rsidR="00352940" w:rsidRDefault="00352940" w:rsidP="00352940">
          <w:pPr>
            <w:pStyle w:val="Textoindependiente"/>
            <w:spacing w:before="94"/>
            <w:ind w:left="432"/>
            <w:jc w:val="center"/>
            <w:rPr>
              <w:rFonts w:eastAsiaTheme="minorEastAsia"/>
              <w:color w:val="000000" w:themeColor="text1"/>
            </w:rPr>
          </w:pPr>
          <w:r>
            <w:rPr>
              <w:rFonts w:eastAsiaTheme="minorEastAsia"/>
              <w:color w:val="000000" w:themeColor="text1"/>
            </w:rPr>
            <w:t>C.F.G.M. INSTALACIONES ELÉCTRICAS Y AUTOMÁTICAS</w:t>
          </w:r>
        </w:p>
      </w:tc>
    </w:tr>
    <w:tr w:rsidR="00352940" w14:paraId="12890551" w14:textId="77777777" w:rsidTr="00D20207">
      <w:trPr>
        <w:trHeight w:val="576"/>
      </w:trPr>
      <w:tc>
        <w:tcPr>
          <w:tcW w:w="2693" w:type="dxa"/>
          <w:vMerge/>
          <w:tcBorders>
            <w:left w:val="single" w:sz="6" w:space="0" w:color="000000"/>
            <w:bottom w:val="single" w:sz="6" w:space="0" w:color="000000"/>
          </w:tcBorders>
          <w:vAlign w:val="center"/>
        </w:tcPr>
        <w:p w14:paraId="55D08AF2" w14:textId="77777777" w:rsidR="00352940" w:rsidRDefault="00352940" w:rsidP="00352940">
          <w:pPr>
            <w:rPr>
              <w:rFonts w:ascii="Calibri" w:eastAsia="Calibri" w:hAnsi="Calibri"/>
            </w:rPr>
          </w:pPr>
        </w:p>
      </w:tc>
      <w:tc>
        <w:tcPr>
          <w:tcW w:w="7088" w:type="dxa"/>
          <w:tcBorders>
            <w:bottom w:val="single" w:sz="6" w:space="0" w:color="000000"/>
            <w:right w:val="single" w:sz="6" w:space="0" w:color="000000"/>
          </w:tcBorders>
          <w:vAlign w:val="center"/>
        </w:tcPr>
        <w:p w14:paraId="3C6F3D22" w14:textId="77777777" w:rsidR="00352940" w:rsidRDefault="00352940" w:rsidP="00352940">
          <w:pPr>
            <w:jc w:val="center"/>
            <w:rPr>
              <w:rFonts w:eastAsiaTheme="minorEastAsia"/>
              <w:color w:val="000000" w:themeColor="text1"/>
            </w:rPr>
          </w:pPr>
          <w:r>
            <w:rPr>
              <w:rFonts w:eastAsiaTheme="minorEastAsia"/>
              <w:color w:val="000000" w:themeColor="text1"/>
            </w:rPr>
            <w:t>PROGRAMACIÓN DE ELECTRÓNICA</w:t>
          </w:r>
        </w:p>
      </w:tc>
    </w:tr>
    <w:bookmarkEnd w:id="2"/>
  </w:tbl>
  <w:p w14:paraId="5F51A4DA" w14:textId="77777777" w:rsidR="00352940" w:rsidRDefault="00352940" w:rsidP="00352940">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6BA8"/>
    <w:multiLevelType w:val="hybridMultilevel"/>
    <w:tmpl w:val="08A4BE00"/>
    <w:lvl w:ilvl="0" w:tplc="AC1C19DC">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 w15:restartNumberingAfterBreak="0">
    <w:nsid w:val="0D703873"/>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39B570D"/>
    <w:multiLevelType w:val="hybridMultilevel"/>
    <w:tmpl w:val="CB541394"/>
    <w:lvl w:ilvl="0" w:tplc="F12A727A">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C72495"/>
    <w:multiLevelType w:val="hybridMultilevel"/>
    <w:tmpl w:val="91E47BC4"/>
    <w:lvl w:ilvl="0" w:tplc="32F2CFAA">
      <w:start w:val="1"/>
      <w:numFmt w:val="lowerLetter"/>
      <w:lvlText w:val="%1)"/>
      <w:lvlJc w:val="left"/>
      <w:pPr>
        <w:ind w:left="360" w:hanging="360"/>
      </w:pPr>
      <w:rPr>
        <w:b/>
        <w:bCs/>
      </w:rPr>
    </w:lvl>
    <w:lvl w:ilvl="1" w:tplc="86423A14">
      <w:start w:val="1"/>
      <w:numFmt w:val="bullet"/>
      <w:lvlText w:val=""/>
      <w:lvlJc w:val="left"/>
      <w:pPr>
        <w:ind w:left="1080" w:hanging="360"/>
      </w:pPr>
      <w:rPr>
        <w:rFonts w:ascii="Wingdings" w:hAnsi="Wingdings" w:hint="default"/>
        <w:color w:val="auto"/>
      </w:rPr>
    </w:lvl>
    <w:lvl w:ilvl="2" w:tplc="147C3EFA">
      <w:numFmt w:val="bullet"/>
      <w:lvlText w:val="-"/>
      <w:lvlJc w:val="left"/>
      <w:pPr>
        <w:ind w:left="1800" w:hanging="180"/>
      </w:pPr>
      <w:rPr>
        <w:rFonts w:ascii="Arial" w:eastAsiaTheme="minorHAnsi" w:hAnsi="Arial" w:cs="Arial" w:hint="default"/>
      </w:rPr>
    </w:lvl>
    <w:lvl w:ilvl="3" w:tplc="147C3EFA">
      <w:numFmt w:val="bullet"/>
      <w:lvlText w:val="-"/>
      <w:lvlJc w:val="left"/>
      <w:pPr>
        <w:ind w:left="2520" w:hanging="360"/>
      </w:pPr>
      <w:rPr>
        <w:rFonts w:ascii="Arial" w:eastAsiaTheme="minorHAnsi" w:hAnsi="Arial" w:cs="Arial" w:hint="default"/>
      </w:r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C912EFB"/>
    <w:multiLevelType w:val="hybridMultilevel"/>
    <w:tmpl w:val="08980544"/>
    <w:lvl w:ilvl="0" w:tplc="746CCD9E">
      <w:start w:val="1"/>
      <w:numFmt w:val="bullet"/>
      <w:lvlText w:val=""/>
      <w:lvlJc w:val="right"/>
      <w:pPr>
        <w:ind w:left="720" w:hanging="360"/>
      </w:pPr>
      <w:rPr>
        <w:rFonts w:ascii="Wingdings" w:hAnsi="Wingdings" w:hint="default"/>
        <w:b/>
        <w:bCs/>
        <w:color w:val="auto"/>
      </w:rPr>
    </w:lvl>
    <w:lvl w:ilvl="1" w:tplc="FFFFFFFF">
      <w:start w:val="1"/>
      <w:numFmt w:val="bullet"/>
      <w:lvlText w:val=""/>
      <w:lvlJc w:val="right"/>
      <w:pPr>
        <w:ind w:left="1440" w:hanging="360"/>
      </w:pPr>
      <w:rPr>
        <w:rFonts w:ascii="Wingdings" w:hAnsi="Wingdings" w:hint="default"/>
        <w:color w:val="auto"/>
      </w:rPr>
    </w:lvl>
    <w:lvl w:ilvl="2" w:tplc="FFFFFFFF">
      <w:start w:val="1"/>
      <w:numFmt w:val="lowerLetter"/>
      <w:lvlText w:val="(%3)"/>
      <w:lvlJc w:val="left"/>
      <w:pPr>
        <w:ind w:left="2340" w:hanging="360"/>
      </w:pPr>
      <w:rPr>
        <w:rFonts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651CD9"/>
    <w:multiLevelType w:val="hybridMultilevel"/>
    <w:tmpl w:val="03227540"/>
    <w:lvl w:ilvl="0" w:tplc="9508E4EE">
      <w:start w:val="1"/>
      <w:numFmt w:val="bullet"/>
      <w:lvlText w:val=""/>
      <w:lvlJc w:val="left"/>
      <w:pPr>
        <w:ind w:left="791" w:hanging="360"/>
      </w:pPr>
      <w:rPr>
        <w:rFonts w:ascii="Wingdings" w:hAnsi="Wingdings" w:hint="default"/>
        <w:color w:val="auto"/>
      </w:rPr>
    </w:lvl>
    <w:lvl w:ilvl="1" w:tplc="0C0A0003" w:tentative="1">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6" w15:restartNumberingAfterBreak="0">
    <w:nsid w:val="2C6F6B39"/>
    <w:multiLevelType w:val="hybridMultilevel"/>
    <w:tmpl w:val="91E47BC4"/>
    <w:lvl w:ilvl="0" w:tplc="32F2CFAA">
      <w:start w:val="1"/>
      <w:numFmt w:val="lowerLetter"/>
      <w:lvlText w:val="%1)"/>
      <w:lvlJc w:val="left"/>
      <w:pPr>
        <w:ind w:left="791" w:hanging="360"/>
      </w:pPr>
      <w:rPr>
        <w:b/>
        <w:bCs/>
      </w:rPr>
    </w:lvl>
    <w:lvl w:ilvl="1" w:tplc="86423A14">
      <w:start w:val="1"/>
      <w:numFmt w:val="bullet"/>
      <w:lvlText w:val=""/>
      <w:lvlJc w:val="left"/>
      <w:pPr>
        <w:ind w:left="1511" w:hanging="360"/>
      </w:pPr>
      <w:rPr>
        <w:rFonts w:ascii="Wingdings" w:hAnsi="Wingdings" w:hint="default"/>
        <w:color w:val="auto"/>
      </w:rPr>
    </w:lvl>
    <w:lvl w:ilvl="2" w:tplc="147C3EFA">
      <w:numFmt w:val="bullet"/>
      <w:lvlText w:val="-"/>
      <w:lvlJc w:val="left"/>
      <w:pPr>
        <w:ind w:left="2231" w:hanging="180"/>
      </w:pPr>
      <w:rPr>
        <w:rFonts w:ascii="Arial" w:eastAsiaTheme="minorHAnsi" w:hAnsi="Arial" w:cs="Arial" w:hint="default"/>
      </w:rPr>
    </w:lvl>
    <w:lvl w:ilvl="3" w:tplc="147C3EFA">
      <w:numFmt w:val="bullet"/>
      <w:lvlText w:val="-"/>
      <w:lvlJc w:val="left"/>
      <w:pPr>
        <w:ind w:left="2951" w:hanging="360"/>
      </w:pPr>
      <w:rPr>
        <w:rFonts w:ascii="Arial" w:eastAsiaTheme="minorHAnsi" w:hAnsi="Arial" w:cs="Arial" w:hint="default"/>
      </w:rPr>
    </w:lvl>
    <w:lvl w:ilvl="4" w:tplc="0C0A0019" w:tentative="1">
      <w:start w:val="1"/>
      <w:numFmt w:val="lowerLetter"/>
      <w:lvlText w:val="%5."/>
      <w:lvlJc w:val="left"/>
      <w:pPr>
        <w:ind w:left="3671" w:hanging="360"/>
      </w:pPr>
    </w:lvl>
    <w:lvl w:ilvl="5" w:tplc="0C0A001B" w:tentative="1">
      <w:start w:val="1"/>
      <w:numFmt w:val="lowerRoman"/>
      <w:lvlText w:val="%6."/>
      <w:lvlJc w:val="right"/>
      <w:pPr>
        <w:ind w:left="4391" w:hanging="180"/>
      </w:pPr>
    </w:lvl>
    <w:lvl w:ilvl="6" w:tplc="0C0A000F" w:tentative="1">
      <w:start w:val="1"/>
      <w:numFmt w:val="decimal"/>
      <w:lvlText w:val="%7."/>
      <w:lvlJc w:val="left"/>
      <w:pPr>
        <w:ind w:left="5111" w:hanging="360"/>
      </w:pPr>
    </w:lvl>
    <w:lvl w:ilvl="7" w:tplc="0C0A0019" w:tentative="1">
      <w:start w:val="1"/>
      <w:numFmt w:val="lowerLetter"/>
      <w:lvlText w:val="%8."/>
      <w:lvlJc w:val="left"/>
      <w:pPr>
        <w:ind w:left="5831" w:hanging="360"/>
      </w:pPr>
    </w:lvl>
    <w:lvl w:ilvl="8" w:tplc="0C0A001B" w:tentative="1">
      <w:start w:val="1"/>
      <w:numFmt w:val="lowerRoman"/>
      <w:lvlText w:val="%9."/>
      <w:lvlJc w:val="right"/>
      <w:pPr>
        <w:ind w:left="6551" w:hanging="180"/>
      </w:pPr>
    </w:lvl>
  </w:abstractNum>
  <w:abstractNum w:abstractNumId="7" w15:restartNumberingAfterBreak="0">
    <w:nsid w:val="2ED67E19"/>
    <w:multiLevelType w:val="hybridMultilevel"/>
    <w:tmpl w:val="C706DA48"/>
    <w:lvl w:ilvl="0" w:tplc="ED5A4E62">
      <w:start w:val="1"/>
      <w:numFmt w:val="low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15B3762"/>
    <w:multiLevelType w:val="hybridMultilevel"/>
    <w:tmpl w:val="30BAA122"/>
    <w:lvl w:ilvl="0" w:tplc="0C0A000B">
      <w:start w:val="1"/>
      <w:numFmt w:val="bullet"/>
      <w:lvlText w:val=""/>
      <w:lvlJc w:val="left"/>
      <w:pPr>
        <w:ind w:left="1151" w:hanging="360"/>
      </w:pPr>
      <w:rPr>
        <w:rFonts w:ascii="Wingdings" w:hAnsi="Wingdings" w:hint="default"/>
      </w:rPr>
    </w:lvl>
    <w:lvl w:ilvl="1" w:tplc="0C0A0003">
      <w:start w:val="1"/>
      <w:numFmt w:val="bullet"/>
      <w:lvlText w:val="o"/>
      <w:lvlJc w:val="left"/>
      <w:pPr>
        <w:ind w:left="1871" w:hanging="360"/>
      </w:pPr>
      <w:rPr>
        <w:rFonts w:ascii="Courier New" w:hAnsi="Courier New" w:cs="Courier New" w:hint="default"/>
      </w:rPr>
    </w:lvl>
    <w:lvl w:ilvl="2" w:tplc="0C0A0005" w:tentative="1">
      <w:start w:val="1"/>
      <w:numFmt w:val="bullet"/>
      <w:lvlText w:val=""/>
      <w:lvlJc w:val="left"/>
      <w:pPr>
        <w:ind w:left="2591" w:hanging="360"/>
      </w:pPr>
      <w:rPr>
        <w:rFonts w:ascii="Wingdings" w:hAnsi="Wingdings" w:hint="default"/>
      </w:rPr>
    </w:lvl>
    <w:lvl w:ilvl="3" w:tplc="0C0A0001" w:tentative="1">
      <w:start w:val="1"/>
      <w:numFmt w:val="bullet"/>
      <w:lvlText w:val=""/>
      <w:lvlJc w:val="left"/>
      <w:pPr>
        <w:ind w:left="3311" w:hanging="360"/>
      </w:pPr>
      <w:rPr>
        <w:rFonts w:ascii="Symbol" w:hAnsi="Symbol" w:hint="default"/>
      </w:rPr>
    </w:lvl>
    <w:lvl w:ilvl="4" w:tplc="0C0A0003" w:tentative="1">
      <w:start w:val="1"/>
      <w:numFmt w:val="bullet"/>
      <w:lvlText w:val="o"/>
      <w:lvlJc w:val="left"/>
      <w:pPr>
        <w:ind w:left="4031" w:hanging="360"/>
      </w:pPr>
      <w:rPr>
        <w:rFonts w:ascii="Courier New" w:hAnsi="Courier New" w:cs="Courier New" w:hint="default"/>
      </w:rPr>
    </w:lvl>
    <w:lvl w:ilvl="5" w:tplc="0C0A0005" w:tentative="1">
      <w:start w:val="1"/>
      <w:numFmt w:val="bullet"/>
      <w:lvlText w:val=""/>
      <w:lvlJc w:val="left"/>
      <w:pPr>
        <w:ind w:left="4751" w:hanging="360"/>
      </w:pPr>
      <w:rPr>
        <w:rFonts w:ascii="Wingdings" w:hAnsi="Wingdings" w:hint="default"/>
      </w:rPr>
    </w:lvl>
    <w:lvl w:ilvl="6" w:tplc="0C0A0001" w:tentative="1">
      <w:start w:val="1"/>
      <w:numFmt w:val="bullet"/>
      <w:lvlText w:val=""/>
      <w:lvlJc w:val="left"/>
      <w:pPr>
        <w:ind w:left="5471" w:hanging="360"/>
      </w:pPr>
      <w:rPr>
        <w:rFonts w:ascii="Symbol" w:hAnsi="Symbol" w:hint="default"/>
      </w:rPr>
    </w:lvl>
    <w:lvl w:ilvl="7" w:tplc="0C0A0003" w:tentative="1">
      <w:start w:val="1"/>
      <w:numFmt w:val="bullet"/>
      <w:lvlText w:val="o"/>
      <w:lvlJc w:val="left"/>
      <w:pPr>
        <w:ind w:left="6191" w:hanging="360"/>
      </w:pPr>
      <w:rPr>
        <w:rFonts w:ascii="Courier New" w:hAnsi="Courier New" w:cs="Courier New" w:hint="default"/>
      </w:rPr>
    </w:lvl>
    <w:lvl w:ilvl="8" w:tplc="0C0A0005" w:tentative="1">
      <w:start w:val="1"/>
      <w:numFmt w:val="bullet"/>
      <w:lvlText w:val=""/>
      <w:lvlJc w:val="left"/>
      <w:pPr>
        <w:ind w:left="6911" w:hanging="360"/>
      </w:pPr>
      <w:rPr>
        <w:rFonts w:ascii="Wingdings" w:hAnsi="Wingdings" w:hint="default"/>
      </w:rPr>
    </w:lvl>
  </w:abstractNum>
  <w:abstractNum w:abstractNumId="9" w15:restartNumberingAfterBreak="0">
    <w:nsid w:val="337971B3"/>
    <w:multiLevelType w:val="hybridMultilevel"/>
    <w:tmpl w:val="71F4FE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4475735"/>
    <w:multiLevelType w:val="hybridMultilevel"/>
    <w:tmpl w:val="B08216D4"/>
    <w:lvl w:ilvl="0" w:tplc="0C0A000B">
      <w:start w:val="1"/>
      <w:numFmt w:val="bullet"/>
      <w:lvlText w:val=""/>
      <w:lvlJc w:val="left"/>
      <w:pPr>
        <w:ind w:left="791" w:hanging="360"/>
      </w:pPr>
      <w:rPr>
        <w:rFonts w:ascii="Wingdings" w:hAnsi="Wingdings" w:hint="default"/>
      </w:rPr>
    </w:lvl>
    <w:lvl w:ilvl="1" w:tplc="B31A6412">
      <w:numFmt w:val="bullet"/>
      <w:lvlText w:val="-"/>
      <w:lvlJc w:val="left"/>
      <w:pPr>
        <w:ind w:left="1511" w:hanging="360"/>
      </w:pPr>
      <w:rPr>
        <w:rFonts w:ascii="Arial" w:eastAsiaTheme="minorHAnsi" w:hAnsi="Arial" w:cs="Arial"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1" w15:restartNumberingAfterBreak="0">
    <w:nsid w:val="391E6C78"/>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AFD351B"/>
    <w:multiLevelType w:val="hybridMultilevel"/>
    <w:tmpl w:val="B9C07AE4"/>
    <w:lvl w:ilvl="0" w:tplc="17C2ED60">
      <w:start w:val="1"/>
      <w:numFmt w:val="bullet"/>
      <w:lvlText w:val=""/>
      <w:lvlJc w:val="left"/>
      <w:pPr>
        <w:ind w:left="-502" w:hanging="360"/>
      </w:pPr>
      <w:rPr>
        <w:rFonts w:ascii="Wingdings" w:hAnsi="Wingdings" w:hint="default"/>
        <w:color w:val="auto"/>
      </w:rPr>
    </w:lvl>
    <w:lvl w:ilvl="1" w:tplc="0C0A0003">
      <w:start w:val="1"/>
      <w:numFmt w:val="bullet"/>
      <w:lvlText w:val="o"/>
      <w:lvlJc w:val="left"/>
      <w:pPr>
        <w:ind w:left="218" w:hanging="360"/>
      </w:pPr>
      <w:rPr>
        <w:rFonts w:ascii="Courier New" w:hAnsi="Courier New" w:cs="Courier New" w:hint="default"/>
      </w:rPr>
    </w:lvl>
    <w:lvl w:ilvl="2" w:tplc="0C0A0005" w:tentative="1">
      <w:start w:val="1"/>
      <w:numFmt w:val="bullet"/>
      <w:lvlText w:val=""/>
      <w:lvlJc w:val="left"/>
      <w:pPr>
        <w:ind w:left="938" w:hanging="360"/>
      </w:pPr>
      <w:rPr>
        <w:rFonts w:ascii="Wingdings" w:hAnsi="Wingdings" w:hint="default"/>
      </w:rPr>
    </w:lvl>
    <w:lvl w:ilvl="3" w:tplc="0C0A0001" w:tentative="1">
      <w:start w:val="1"/>
      <w:numFmt w:val="bullet"/>
      <w:lvlText w:val=""/>
      <w:lvlJc w:val="left"/>
      <w:pPr>
        <w:ind w:left="1658" w:hanging="360"/>
      </w:pPr>
      <w:rPr>
        <w:rFonts w:ascii="Symbol" w:hAnsi="Symbol" w:hint="default"/>
      </w:rPr>
    </w:lvl>
    <w:lvl w:ilvl="4" w:tplc="0C0A0003" w:tentative="1">
      <w:start w:val="1"/>
      <w:numFmt w:val="bullet"/>
      <w:lvlText w:val="o"/>
      <w:lvlJc w:val="left"/>
      <w:pPr>
        <w:ind w:left="2378" w:hanging="360"/>
      </w:pPr>
      <w:rPr>
        <w:rFonts w:ascii="Courier New" w:hAnsi="Courier New" w:cs="Courier New" w:hint="default"/>
      </w:rPr>
    </w:lvl>
    <w:lvl w:ilvl="5" w:tplc="0C0A0005" w:tentative="1">
      <w:start w:val="1"/>
      <w:numFmt w:val="bullet"/>
      <w:lvlText w:val=""/>
      <w:lvlJc w:val="left"/>
      <w:pPr>
        <w:ind w:left="3098" w:hanging="360"/>
      </w:pPr>
      <w:rPr>
        <w:rFonts w:ascii="Wingdings" w:hAnsi="Wingdings" w:hint="default"/>
      </w:rPr>
    </w:lvl>
    <w:lvl w:ilvl="6" w:tplc="0C0A0001" w:tentative="1">
      <w:start w:val="1"/>
      <w:numFmt w:val="bullet"/>
      <w:lvlText w:val=""/>
      <w:lvlJc w:val="left"/>
      <w:pPr>
        <w:ind w:left="3818" w:hanging="360"/>
      </w:pPr>
      <w:rPr>
        <w:rFonts w:ascii="Symbol" w:hAnsi="Symbol" w:hint="default"/>
      </w:rPr>
    </w:lvl>
    <w:lvl w:ilvl="7" w:tplc="0C0A0003" w:tentative="1">
      <w:start w:val="1"/>
      <w:numFmt w:val="bullet"/>
      <w:lvlText w:val="o"/>
      <w:lvlJc w:val="left"/>
      <w:pPr>
        <w:ind w:left="4538" w:hanging="360"/>
      </w:pPr>
      <w:rPr>
        <w:rFonts w:ascii="Courier New" w:hAnsi="Courier New" w:cs="Courier New" w:hint="default"/>
      </w:rPr>
    </w:lvl>
    <w:lvl w:ilvl="8" w:tplc="0C0A0005" w:tentative="1">
      <w:start w:val="1"/>
      <w:numFmt w:val="bullet"/>
      <w:lvlText w:val=""/>
      <w:lvlJc w:val="left"/>
      <w:pPr>
        <w:ind w:left="5258" w:hanging="360"/>
      </w:pPr>
      <w:rPr>
        <w:rFonts w:ascii="Wingdings" w:hAnsi="Wingdings" w:hint="default"/>
      </w:rPr>
    </w:lvl>
  </w:abstractNum>
  <w:abstractNum w:abstractNumId="13" w15:restartNumberingAfterBreak="0">
    <w:nsid w:val="3C4F7468"/>
    <w:multiLevelType w:val="hybridMultilevel"/>
    <w:tmpl w:val="53E876F4"/>
    <w:lvl w:ilvl="0" w:tplc="0C0A000F">
      <w:start w:val="1"/>
      <w:numFmt w:val="decimal"/>
      <w:lvlText w:val="%1."/>
      <w:lvlJc w:val="left"/>
      <w:pPr>
        <w:ind w:left="791" w:hanging="360"/>
      </w:pPr>
      <w:rPr>
        <w:rFont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4" w15:restartNumberingAfterBreak="0">
    <w:nsid w:val="412F7332"/>
    <w:multiLevelType w:val="hybridMultilevel"/>
    <w:tmpl w:val="0A581EE2"/>
    <w:lvl w:ilvl="0" w:tplc="F312BCDE">
      <w:start w:val="1"/>
      <w:numFmt w:val="lowerLetter"/>
      <w:lvlText w:val="%1)"/>
      <w:lvlJc w:val="left"/>
      <w:pPr>
        <w:ind w:left="360" w:hanging="360"/>
      </w:pPr>
      <w:rPr>
        <w:b/>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4375170D"/>
    <w:multiLevelType w:val="hybridMultilevel"/>
    <w:tmpl w:val="C91E073C"/>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7F7028C"/>
    <w:multiLevelType w:val="hybridMultilevel"/>
    <w:tmpl w:val="53E4DD8A"/>
    <w:lvl w:ilvl="0" w:tplc="7910FD7A">
      <w:start w:val="1"/>
      <w:numFmt w:val="bullet"/>
      <w:lvlText w:val=""/>
      <w:lvlJc w:val="left"/>
      <w:pPr>
        <w:ind w:left="791" w:hanging="360"/>
      </w:pPr>
      <w:rPr>
        <w:rFonts w:ascii="Wingdings" w:hAnsi="Wingdings" w:hint="default"/>
        <w:color w:val="auto"/>
      </w:rPr>
    </w:lvl>
    <w:lvl w:ilvl="1" w:tplc="0C0A0003">
      <w:start w:val="1"/>
      <w:numFmt w:val="bullet"/>
      <w:lvlText w:val="o"/>
      <w:lvlJc w:val="left"/>
      <w:pPr>
        <w:ind w:left="1511" w:hanging="360"/>
      </w:pPr>
      <w:rPr>
        <w:rFonts w:ascii="Courier New" w:hAnsi="Courier New" w:cs="Courier New" w:hint="default"/>
      </w:rPr>
    </w:lvl>
    <w:lvl w:ilvl="2" w:tplc="0C0A0005" w:tentative="1">
      <w:start w:val="1"/>
      <w:numFmt w:val="bullet"/>
      <w:lvlText w:val=""/>
      <w:lvlJc w:val="left"/>
      <w:pPr>
        <w:ind w:left="2231" w:hanging="360"/>
      </w:pPr>
      <w:rPr>
        <w:rFonts w:ascii="Wingdings" w:hAnsi="Wingdings" w:hint="default"/>
      </w:rPr>
    </w:lvl>
    <w:lvl w:ilvl="3" w:tplc="0C0A0001" w:tentative="1">
      <w:start w:val="1"/>
      <w:numFmt w:val="bullet"/>
      <w:lvlText w:val=""/>
      <w:lvlJc w:val="left"/>
      <w:pPr>
        <w:ind w:left="2951" w:hanging="360"/>
      </w:pPr>
      <w:rPr>
        <w:rFonts w:ascii="Symbol" w:hAnsi="Symbol" w:hint="default"/>
      </w:rPr>
    </w:lvl>
    <w:lvl w:ilvl="4" w:tplc="0C0A0003" w:tentative="1">
      <w:start w:val="1"/>
      <w:numFmt w:val="bullet"/>
      <w:lvlText w:val="o"/>
      <w:lvlJc w:val="left"/>
      <w:pPr>
        <w:ind w:left="3671" w:hanging="360"/>
      </w:pPr>
      <w:rPr>
        <w:rFonts w:ascii="Courier New" w:hAnsi="Courier New" w:cs="Courier New" w:hint="default"/>
      </w:rPr>
    </w:lvl>
    <w:lvl w:ilvl="5" w:tplc="0C0A0005" w:tentative="1">
      <w:start w:val="1"/>
      <w:numFmt w:val="bullet"/>
      <w:lvlText w:val=""/>
      <w:lvlJc w:val="left"/>
      <w:pPr>
        <w:ind w:left="4391" w:hanging="360"/>
      </w:pPr>
      <w:rPr>
        <w:rFonts w:ascii="Wingdings" w:hAnsi="Wingdings" w:hint="default"/>
      </w:rPr>
    </w:lvl>
    <w:lvl w:ilvl="6" w:tplc="0C0A0001" w:tentative="1">
      <w:start w:val="1"/>
      <w:numFmt w:val="bullet"/>
      <w:lvlText w:val=""/>
      <w:lvlJc w:val="left"/>
      <w:pPr>
        <w:ind w:left="5111" w:hanging="360"/>
      </w:pPr>
      <w:rPr>
        <w:rFonts w:ascii="Symbol" w:hAnsi="Symbol" w:hint="default"/>
      </w:rPr>
    </w:lvl>
    <w:lvl w:ilvl="7" w:tplc="0C0A0003" w:tentative="1">
      <w:start w:val="1"/>
      <w:numFmt w:val="bullet"/>
      <w:lvlText w:val="o"/>
      <w:lvlJc w:val="left"/>
      <w:pPr>
        <w:ind w:left="5831" w:hanging="360"/>
      </w:pPr>
      <w:rPr>
        <w:rFonts w:ascii="Courier New" w:hAnsi="Courier New" w:cs="Courier New" w:hint="default"/>
      </w:rPr>
    </w:lvl>
    <w:lvl w:ilvl="8" w:tplc="0C0A0005" w:tentative="1">
      <w:start w:val="1"/>
      <w:numFmt w:val="bullet"/>
      <w:lvlText w:val=""/>
      <w:lvlJc w:val="left"/>
      <w:pPr>
        <w:ind w:left="6551" w:hanging="360"/>
      </w:pPr>
      <w:rPr>
        <w:rFonts w:ascii="Wingdings" w:hAnsi="Wingdings" w:hint="default"/>
      </w:rPr>
    </w:lvl>
  </w:abstractNum>
  <w:abstractNum w:abstractNumId="17" w15:restartNumberingAfterBreak="0">
    <w:nsid w:val="4EA27430"/>
    <w:multiLevelType w:val="multilevel"/>
    <w:tmpl w:val="06122990"/>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F4B3007"/>
    <w:multiLevelType w:val="hybridMultilevel"/>
    <w:tmpl w:val="AA9A7700"/>
    <w:lvl w:ilvl="0" w:tplc="70B6885A">
      <w:start w:val="1"/>
      <w:numFmt w:val="lowerLetter"/>
      <w:lvlText w:val="%1)"/>
      <w:lvlJc w:val="left"/>
      <w:pPr>
        <w:ind w:left="360" w:hanging="360"/>
      </w:pPr>
      <w:rPr>
        <w:b/>
        <w:bCs/>
      </w:rPr>
    </w:lvl>
    <w:lvl w:ilvl="1" w:tplc="A50EA550">
      <w:start w:val="1"/>
      <w:numFmt w:val="bullet"/>
      <w:lvlText w:val=""/>
      <w:lvlJc w:val="left"/>
      <w:pPr>
        <w:ind w:left="1080" w:hanging="360"/>
      </w:pPr>
      <w:rPr>
        <w:rFonts w:ascii="Wingdings" w:hAnsi="Wingdings" w:hint="default"/>
        <w:color w:val="auto"/>
      </w:rPr>
    </w:lvl>
    <w:lvl w:ilvl="2" w:tplc="FA1A4628">
      <w:start w:val="1"/>
      <w:numFmt w:val="lowerLetter"/>
      <w:lvlText w:val="(%3)"/>
      <w:lvlJc w:val="left"/>
      <w:pPr>
        <w:ind w:left="1980" w:hanging="360"/>
      </w:pPr>
      <w:rPr>
        <w:rFonts w:hint="default"/>
        <w:b w:val="0"/>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55DC243F"/>
    <w:multiLevelType w:val="hybridMultilevel"/>
    <w:tmpl w:val="6420A7FA"/>
    <w:lvl w:ilvl="0" w:tplc="11C88034">
      <w:start w:val="1"/>
      <w:numFmt w:val="lowerLetter"/>
      <w:lvlText w:val="%1)"/>
      <w:lvlJc w:val="left"/>
      <w:pPr>
        <w:ind w:left="36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C6F520A"/>
    <w:multiLevelType w:val="hybridMultilevel"/>
    <w:tmpl w:val="E4E4A278"/>
    <w:lvl w:ilvl="0" w:tplc="65DC14B2">
      <w:start w:val="1"/>
      <w:numFmt w:val="bullet"/>
      <w:lvlText w:val=""/>
      <w:lvlJc w:val="left"/>
      <w:pPr>
        <w:ind w:left="360" w:hanging="360"/>
      </w:pPr>
      <w:rPr>
        <w:rFonts w:ascii="Wingdings" w:hAnsi="Wingdings"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5C9518BF"/>
    <w:multiLevelType w:val="hybridMultilevel"/>
    <w:tmpl w:val="264C9A32"/>
    <w:lvl w:ilvl="0" w:tplc="0684610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6A9A5F9E"/>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6E77241E"/>
    <w:multiLevelType w:val="hybridMultilevel"/>
    <w:tmpl w:val="C93EF5E0"/>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6E796C90"/>
    <w:multiLevelType w:val="hybridMultilevel"/>
    <w:tmpl w:val="F20EB8C8"/>
    <w:lvl w:ilvl="0" w:tplc="4C62DF08">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720D2E90"/>
    <w:multiLevelType w:val="hybridMultilevel"/>
    <w:tmpl w:val="3848A27E"/>
    <w:lvl w:ilvl="0" w:tplc="FFFFFFFF">
      <w:start w:val="1"/>
      <w:numFmt w:val="lowerLetter"/>
      <w:lvlText w:val="%1)"/>
      <w:lvlJc w:val="left"/>
      <w:pPr>
        <w:ind w:left="720" w:hanging="360"/>
      </w:pPr>
      <w:rPr>
        <w:b/>
        <w:bCs/>
      </w:rPr>
    </w:lvl>
    <w:lvl w:ilvl="1" w:tplc="746CCD9E">
      <w:start w:val="1"/>
      <w:numFmt w:val="bullet"/>
      <w:lvlText w:val=""/>
      <w:lvlJc w:val="right"/>
      <w:pPr>
        <w:ind w:left="1440" w:hanging="360"/>
      </w:pPr>
      <w:rPr>
        <w:rFonts w:ascii="Wingdings" w:hAnsi="Wingdings" w:hint="default"/>
        <w:color w:val="auto"/>
      </w:rPr>
    </w:lvl>
    <w:lvl w:ilvl="2" w:tplc="FFFFFFFF">
      <w:start w:val="1"/>
      <w:numFmt w:val="lowerLetter"/>
      <w:lvlText w:val="(%3)"/>
      <w:lvlJc w:val="left"/>
      <w:pPr>
        <w:ind w:left="2340" w:hanging="360"/>
      </w:pPr>
      <w:rPr>
        <w:rFonts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7791C0F"/>
    <w:multiLevelType w:val="hybridMultilevel"/>
    <w:tmpl w:val="DDDAAC92"/>
    <w:lvl w:ilvl="0" w:tplc="E222BDEE">
      <w:start w:val="1"/>
      <w:numFmt w:val="decimal"/>
      <w:lvlText w:val="%1)"/>
      <w:lvlJc w:val="left"/>
      <w:pPr>
        <w:ind w:left="360" w:hanging="360"/>
      </w:pPr>
      <w:rPr>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7C481F34"/>
    <w:multiLevelType w:val="hybridMultilevel"/>
    <w:tmpl w:val="F03246E4"/>
    <w:lvl w:ilvl="0" w:tplc="FCA4AB98">
      <w:start w:val="1"/>
      <w:numFmt w:val="lowerLetter"/>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7CE06AE9"/>
    <w:multiLevelType w:val="hybridMultilevel"/>
    <w:tmpl w:val="6996314C"/>
    <w:lvl w:ilvl="0" w:tplc="D2687294">
      <w:start w:val="1"/>
      <w:numFmt w:val="decimal"/>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10652777">
    <w:abstractNumId w:val="23"/>
  </w:num>
  <w:num w:numId="2" w16cid:durableId="1404792219">
    <w:abstractNumId w:val="5"/>
  </w:num>
  <w:num w:numId="3" w16cid:durableId="901208831">
    <w:abstractNumId w:val="12"/>
  </w:num>
  <w:num w:numId="4" w16cid:durableId="487673598">
    <w:abstractNumId w:val="20"/>
  </w:num>
  <w:num w:numId="5" w16cid:durableId="1029140880">
    <w:abstractNumId w:val="3"/>
  </w:num>
  <w:num w:numId="6" w16cid:durableId="1436055083">
    <w:abstractNumId w:val="8"/>
  </w:num>
  <w:num w:numId="7" w16cid:durableId="1915386261">
    <w:abstractNumId w:val="6"/>
  </w:num>
  <w:num w:numId="8" w16cid:durableId="548541786">
    <w:abstractNumId w:val="18"/>
  </w:num>
  <w:num w:numId="9" w16cid:durableId="385763526">
    <w:abstractNumId w:val="25"/>
  </w:num>
  <w:num w:numId="10" w16cid:durableId="159974342">
    <w:abstractNumId w:val="4"/>
  </w:num>
  <w:num w:numId="11" w16cid:durableId="1059281941">
    <w:abstractNumId w:val="16"/>
  </w:num>
  <w:num w:numId="12" w16cid:durableId="1374695886">
    <w:abstractNumId w:val="0"/>
  </w:num>
  <w:num w:numId="13" w16cid:durableId="1686588945">
    <w:abstractNumId w:val="13"/>
  </w:num>
  <w:num w:numId="14" w16cid:durableId="778379239">
    <w:abstractNumId w:val="10"/>
  </w:num>
  <w:num w:numId="15" w16cid:durableId="621156351">
    <w:abstractNumId w:val="14"/>
  </w:num>
  <w:num w:numId="16" w16cid:durableId="1336109371">
    <w:abstractNumId w:val="1"/>
  </w:num>
  <w:num w:numId="17" w16cid:durableId="4794612">
    <w:abstractNumId w:val="26"/>
  </w:num>
  <w:num w:numId="18" w16cid:durableId="1350989850">
    <w:abstractNumId w:val="11"/>
  </w:num>
  <w:num w:numId="19" w16cid:durableId="115685597">
    <w:abstractNumId w:val="27"/>
  </w:num>
  <w:num w:numId="20" w16cid:durableId="1097099223">
    <w:abstractNumId w:val="21"/>
  </w:num>
  <w:num w:numId="21" w16cid:durableId="1650405261">
    <w:abstractNumId w:val="22"/>
  </w:num>
  <w:num w:numId="22" w16cid:durableId="2081562706">
    <w:abstractNumId w:val="24"/>
  </w:num>
  <w:num w:numId="23" w16cid:durableId="1640040057">
    <w:abstractNumId w:val="19"/>
  </w:num>
  <w:num w:numId="24" w16cid:durableId="2002728955">
    <w:abstractNumId w:val="7"/>
  </w:num>
  <w:num w:numId="25" w16cid:durableId="2098018403">
    <w:abstractNumId w:val="15"/>
  </w:num>
  <w:num w:numId="26" w16cid:durableId="505750885">
    <w:abstractNumId w:val="2"/>
  </w:num>
  <w:num w:numId="27" w16cid:durableId="1684160384">
    <w:abstractNumId w:val="28"/>
  </w:num>
  <w:num w:numId="28" w16cid:durableId="1219434098">
    <w:abstractNumId w:val="9"/>
  </w:num>
  <w:num w:numId="29" w16cid:durableId="8966703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6A0"/>
    <w:rsid w:val="000C5B59"/>
    <w:rsid w:val="000C5BAA"/>
    <w:rsid w:val="000E01FB"/>
    <w:rsid w:val="00120F17"/>
    <w:rsid w:val="00176751"/>
    <w:rsid w:val="00190790"/>
    <w:rsid w:val="0019593C"/>
    <w:rsid w:val="001C1C6E"/>
    <w:rsid w:val="001C5CF3"/>
    <w:rsid w:val="001E23E5"/>
    <w:rsid w:val="001E6DBB"/>
    <w:rsid w:val="00270914"/>
    <w:rsid w:val="002A2CAF"/>
    <w:rsid w:val="002A5CCF"/>
    <w:rsid w:val="002C0351"/>
    <w:rsid w:val="00305B80"/>
    <w:rsid w:val="0032468C"/>
    <w:rsid w:val="00352940"/>
    <w:rsid w:val="003622AC"/>
    <w:rsid w:val="003766F4"/>
    <w:rsid w:val="003C6A75"/>
    <w:rsid w:val="00432947"/>
    <w:rsid w:val="004466C3"/>
    <w:rsid w:val="00451424"/>
    <w:rsid w:val="00461695"/>
    <w:rsid w:val="004843BA"/>
    <w:rsid w:val="00487670"/>
    <w:rsid w:val="004940EE"/>
    <w:rsid w:val="004C168A"/>
    <w:rsid w:val="004C4D1E"/>
    <w:rsid w:val="00544818"/>
    <w:rsid w:val="00556335"/>
    <w:rsid w:val="00587FF4"/>
    <w:rsid w:val="005A5F95"/>
    <w:rsid w:val="005C40DD"/>
    <w:rsid w:val="005C75E5"/>
    <w:rsid w:val="00630F6B"/>
    <w:rsid w:val="006415FC"/>
    <w:rsid w:val="0065001C"/>
    <w:rsid w:val="006838B4"/>
    <w:rsid w:val="00690F85"/>
    <w:rsid w:val="00712111"/>
    <w:rsid w:val="00727DD2"/>
    <w:rsid w:val="00730D7D"/>
    <w:rsid w:val="007461AD"/>
    <w:rsid w:val="00783A20"/>
    <w:rsid w:val="00785267"/>
    <w:rsid w:val="007862B6"/>
    <w:rsid w:val="00794E03"/>
    <w:rsid w:val="008130B6"/>
    <w:rsid w:val="00813A79"/>
    <w:rsid w:val="00821B63"/>
    <w:rsid w:val="008A76A0"/>
    <w:rsid w:val="008B148D"/>
    <w:rsid w:val="008F059A"/>
    <w:rsid w:val="008F3344"/>
    <w:rsid w:val="00934816"/>
    <w:rsid w:val="0094170D"/>
    <w:rsid w:val="0096093A"/>
    <w:rsid w:val="0096141F"/>
    <w:rsid w:val="00977BC9"/>
    <w:rsid w:val="009872ED"/>
    <w:rsid w:val="009946B0"/>
    <w:rsid w:val="009E6A4C"/>
    <w:rsid w:val="00A20763"/>
    <w:rsid w:val="00A258D2"/>
    <w:rsid w:val="00A407F8"/>
    <w:rsid w:val="00A53BC1"/>
    <w:rsid w:val="00A60D3B"/>
    <w:rsid w:val="00A7236F"/>
    <w:rsid w:val="00AA7556"/>
    <w:rsid w:val="00AC798B"/>
    <w:rsid w:val="00AD0FFC"/>
    <w:rsid w:val="00B53EA5"/>
    <w:rsid w:val="00B71C74"/>
    <w:rsid w:val="00BA668F"/>
    <w:rsid w:val="00C01952"/>
    <w:rsid w:val="00C4206C"/>
    <w:rsid w:val="00C566E6"/>
    <w:rsid w:val="00C630D1"/>
    <w:rsid w:val="00C65DB9"/>
    <w:rsid w:val="00CD7D80"/>
    <w:rsid w:val="00D14E3E"/>
    <w:rsid w:val="00D255A6"/>
    <w:rsid w:val="00D256BA"/>
    <w:rsid w:val="00D25819"/>
    <w:rsid w:val="00D5487F"/>
    <w:rsid w:val="00D70394"/>
    <w:rsid w:val="00DE0D25"/>
    <w:rsid w:val="00DE2505"/>
    <w:rsid w:val="00DE56A0"/>
    <w:rsid w:val="00E03B26"/>
    <w:rsid w:val="00E06BD3"/>
    <w:rsid w:val="00E242B4"/>
    <w:rsid w:val="00E4584D"/>
    <w:rsid w:val="00EC27FD"/>
    <w:rsid w:val="00F56929"/>
    <w:rsid w:val="00FD08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8DA23"/>
  <w15:chartTrackingRefBased/>
  <w15:docId w15:val="{40310E44-5134-453D-8992-71D20433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70394"/>
    <w:pPr>
      <w:keepNext/>
      <w:keepLines/>
      <w:spacing w:before="360" w:after="80"/>
      <w:outlineLvl w:val="0"/>
    </w:pPr>
    <w:rPr>
      <w:rFonts w:ascii="Arial" w:eastAsiaTheme="majorEastAsia" w:hAnsi="Arial" w:cstheme="majorBidi"/>
      <w:b/>
      <w:color w:val="000000" w:themeColor="text1"/>
      <w:sz w:val="24"/>
      <w:szCs w:val="40"/>
    </w:rPr>
  </w:style>
  <w:style w:type="paragraph" w:styleId="Ttulo2">
    <w:name w:val="heading 2"/>
    <w:basedOn w:val="Normal"/>
    <w:next w:val="Normal"/>
    <w:link w:val="Ttulo2Car"/>
    <w:uiPriority w:val="9"/>
    <w:unhideWhenUsed/>
    <w:qFormat/>
    <w:rsid w:val="00D70394"/>
    <w:pPr>
      <w:keepNext/>
      <w:keepLines/>
      <w:spacing w:before="160" w:after="80"/>
      <w:outlineLvl w:val="1"/>
    </w:pPr>
    <w:rPr>
      <w:rFonts w:ascii="Arial" w:eastAsiaTheme="majorEastAsia" w:hAnsi="Arial" w:cstheme="majorBidi"/>
      <w:b/>
      <w:color w:val="000000" w:themeColor="text1"/>
      <w:sz w:val="24"/>
      <w:szCs w:val="32"/>
    </w:rPr>
  </w:style>
  <w:style w:type="paragraph" w:styleId="Ttulo3">
    <w:name w:val="heading 3"/>
    <w:basedOn w:val="Normal"/>
    <w:next w:val="Normal"/>
    <w:link w:val="Ttulo3Car"/>
    <w:uiPriority w:val="9"/>
    <w:semiHidden/>
    <w:unhideWhenUsed/>
    <w:qFormat/>
    <w:rsid w:val="008A76A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A76A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A76A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A76A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nhideWhenUsed/>
    <w:qFormat/>
    <w:rsid w:val="008A76A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A76A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A76A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70394"/>
    <w:rPr>
      <w:rFonts w:ascii="Arial" w:eastAsiaTheme="majorEastAsia" w:hAnsi="Arial" w:cstheme="majorBidi"/>
      <w:b/>
      <w:color w:val="000000" w:themeColor="text1"/>
      <w:sz w:val="24"/>
      <w:szCs w:val="40"/>
    </w:rPr>
  </w:style>
  <w:style w:type="character" w:customStyle="1" w:styleId="Ttulo2Car">
    <w:name w:val="Título 2 Car"/>
    <w:basedOn w:val="Fuentedeprrafopredeter"/>
    <w:link w:val="Ttulo2"/>
    <w:uiPriority w:val="9"/>
    <w:rsid w:val="00D70394"/>
    <w:rPr>
      <w:rFonts w:ascii="Arial" w:eastAsiaTheme="majorEastAsia" w:hAnsi="Arial" w:cstheme="majorBidi"/>
      <w:b/>
      <w:color w:val="000000" w:themeColor="text1"/>
      <w:sz w:val="24"/>
      <w:szCs w:val="32"/>
    </w:rPr>
  </w:style>
  <w:style w:type="character" w:customStyle="1" w:styleId="Ttulo3Car">
    <w:name w:val="Título 3 Car"/>
    <w:basedOn w:val="Fuentedeprrafopredeter"/>
    <w:link w:val="Ttulo3"/>
    <w:uiPriority w:val="9"/>
    <w:semiHidden/>
    <w:rsid w:val="008A76A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A76A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A76A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A76A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A76A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A76A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A76A0"/>
    <w:rPr>
      <w:rFonts w:eastAsiaTheme="majorEastAsia" w:cstheme="majorBidi"/>
      <w:color w:val="272727" w:themeColor="text1" w:themeTint="D8"/>
    </w:rPr>
  </w:style>
  <w:style w:type="paragraph" w:styleId="Ttulo">
    <w:name w:val="Title"/>
    <w:basedOn w:val="Normal"/>
    <w:next w:val="Normal"/>
    <w:link w:val="TtuloCar"/>
    <w:uiPriority w:val="10"/>
    <w:qFormat/>
    <w:rsid w:val="008A76A0"/>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A76A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A76A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A76A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A76A0"/>
    <w:pPr>
      <w:spacing w:before="160"/>
      <w:jc w:val="center"/>
    </w:pPr>
    <w:rPr>
      <w:i/>
      <w:iCs/>
      <w:color w:val="404040" w:themeColor="text1" w:themeTint="BF"/>
    </w:rPr>
  </w:style>
  <w:style w:type="character" w:customStyle="1" w:styleId="CitaCar">
    <w:name w:val="Cita Car"/>
    <w:basedOn w:val="Fuentedeprrafopredeter"/>
    <w:link w:val="Cita"/>
    <w:uiPriority w:val="29"/>
    <w:rsid w:val="008A76A0"/>
    <w:rPr>
      <w:i/>
      <w:iCs/>
      <w:color w:val="404040" w:themeColor="text1" w:themeTint="BF"/>
    </w:rPr>
  </w:style>
  <w:style w:type="paragraph" w:styleId="Prrafodelista">
    <w:name w:val="List Paragraph"/>
    <w:basedOn w:val="Normal"/>
    <w:qFormat/>
    <w:rsid w:val="008A76A0"/>
    <w:pPr>
      <w:ind w:left="720"/>
      <w:contextualSpacing/>
    </w:pPr>
  </w:style>
  <w:style w:type="character" w:styleId="nfasisintenso">
    <w:name w:val="Intense Emphasis"/>
    <w:basedOn w:val="Fuentedeprrafopredeter"/>
    <w:uiPriority w:val="21"/>
    <w:qFormat/>
    <w:rsid w:val="008A76A0"/>
    <w:rPr>
      <w:i/>
      <w:iCs/>
      <w:color w:val="0F4761" w:themeColor="accent1" w:themeShade="BF"/>
    </w:rPr>
  </w:style>
  <w:style w:type="paragraph" w:styleId="Citadestacada">
    <w:name w:val="Intense Quote"/>
    <w:basedOn w:val="Normal"/>
    <w:next w:val="Normal"/>
    <w:link w:val="CitadestacadaCar"/>
    <w:uiPriority w:val="30"/>
    <w:qFormat/>
    <w:rsid w:val="008A76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A76A0"/>
    <w:rPr>
      <w:i/>
      <w:iCs/>
      <w:color w:val="0F4761" w:themeColor="accent1" w:themeShade="BF"/>
    </w:rPr>
  </w:style>
  <w:style w:type="character" w:styleId="Referenciaintensa">
    <w:name w:val="Intense Reference"/>
    <w:basedOn w:val="Fuentedeprrafopredeter"/>
    <w:uiPriority w:val="32"/>
    <w:qFormat/>
    <w:rsid w:val="008A76A0"/>
    <w:rPr>
      <w:b/>
      <w:bCs/>
      <w:smallCaps/>
      <w:color w:val="0F4761" w:themeColor="accent1" w:themeShade="BF"/>
      <w:spacing w:val="5"/>
    </w:rPr>
  </w:style>
  <w:style w:type="paragraph" w:styleId="Encabezado">
    <w:name w:val="header"/>
    <w:basedOn w:val="Normal"/>
    <w:link w:val="EncabezadoCar"/>
    <w:uiPriority w:val="99"/>
    <w:unhideWhenUsed/>
    <w:rsid w:val="00C4206C"/>
    <w:pPr>
      <w:tabs>
        <w:tab w:val="center" w:pos="4252"/>
        <w:tab w:val="right" w:pos="8504"/>
      </w:tabs>
      <w:spacing w:after="0"/>
    </w:pPr>
  </w:style>
  <w:style w:type="character" w:customStyle="1" w:styleId="EncabezadoCar">
    <w:name w:val="Encabezado Car"/>
    <w:basedOn w:val="Fuentedeprrafopredeter"/>
    <w:link w:val="Encabezado"/>
    <w:uiPriority w:val="99"/>
    <w:rsid w:val="00C4206C"/>
  </w:style>
  <w:style w:type="paragraph" w:styleId="Piedepgina">
    <w:name w:val="footer"/>
    <w:basedOn w:val="Normal"/>
    <w:link w:val="PiedepginaCar"/>
    <w:uiPriority w:val="99"/>
    <w:unhideWhenUsed/>
    <w:rsid w:val="00C4206C"/>
    <w:pPr>
      <w:tabs>
        <w:tab w:val="center" w:pos="4252"/>
        <w:tab w:val="right" w:pos="8504"/>
      </w:tabs>
      <w:spacing w:after="0"/>
    </w:pPr>
  </w:style>
  <w:style w:type="character" w:customStyle="1" w:styleId="PiedepginaCar">
    <w:name w:val="Pie de página Car"/>
    <w:basedOn w:val="Fuentedeprrafopredeter"/>
    <w:link w:val="Piedepgina"/>
    <w:uiPriority w:val="99"/>
    <w:rsid w:val="00C4206C"/>
  </w:style>
  <w:style w:type="paragraph" w:customStyle="1" w:styleId="Default">
    <w:name w:val="Default"/>
    <w:rsid w:val="008F059A"/>
    <w:pPr>
      <w:autoSpaceDE w:val="0"/>
      <w:autoSpaceDN w:val="0"/>
      <w:adjustRightInd w:val="0"/>
      <w:spacing w:after="0"/>
    </w:pPr>
    <w:rPr>
      <w:rFonts w:ascii="Arial" w:hAnsi="Arial" w:cs="Arial"/>
      <w:color w:val="000000"/>
      <w:kern w:val="0"/>
      <w:sz w:val="24"/>
      <w:szCs w:val="24"/>
      <w14:ligatures w14:val="none"/>
    </w:rPr>
  </w:style>
  <w:style w:type="table" w:styleId="Tablaconcuadrcula5oscura-nfasis5">
    <w:name w:val="Grid Table 5 Dark Accent 5"/>
    <w:basedOn w:val="Tablanormal"/>
    <w:uiPriority w:val="50"/>
    <w:rsid w:val="008F059A"/>
    <w:pPr>
      <w:spacing w:after="0"/>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02B9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02B9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02B9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02B93" w:themeFill="accent5"/>
      </w:tcPr>
    </w:tblStylePr>
    <w:tblStylePr w:type="band1Vert">
      <w:tblPr/>
      <w:tcPr>
        <w:shd w:val="clear" w:color="auto" w:fill="E59EDC" w:themeFill="accent5" w:themeFillTint="66"/>
      </w:tcPr>
    </w:tblStylePr>
    <w:tblStylePr w:type="band1Horz">
      <w:tblPr/>
      <w:tcPr>
        <w:shd w:val="clear" w:color="auto" w:fill="E59EDC" w:themeFill="accent5" w:themeFillTint="66"/>
      </w:tcPr>
    </w:tblStylePr>
  </w:style>
  <w:style w:type="paragraph" w:customStyle="1" w:styleId="Pa31">
    <w:name w:val="Pa31"/>
    <w:basedOn w:val="Default"/>
    <w:next w:val="Default"/>
    <w:uiPriority w:val="99"/>
    <w:rsid w:val="00DE2505"/>
    <w:pPr>
      <w:spacing w:line="181" w:lineRule="atLeast"/>
      <w:jc w:val="left"/>
    </w:pPr>
    <w:rPr>
      <w:color w:val="auto"/>
    </w:rPr>
  </w:style>
  <w:style w:type="table" w:styleId="Tablaconcuadrcula">
    <w:name w:val="Table Grid"/>
    <w:basedOn w:val="Tablanormal"/>
    <w:uiPriority w:val="59"/>
    <w:rsid w:val="00C01952"/>
    <w:pPr>
      <w:spacing w:after="0"/>
      <w:jc w:val="left"/>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CD7D80"/>
    <w:rPr>
      <w:color w:val="000000"/>
      <w:sz w:val="20"/>
      <w:szCs w:val="20"/>
    </w:rPr>
  </w:style>
  <w:style w:type="paragraph" w:customStyle="1" w:styleId="Pa17">
    <w:name w:val="Pa17"/>
    <w:basedOn w:val="Default"/>
    <w:next w:val="Default"/>
    <w:uiPriority w:val="99"/>
    <w:rsid w:val="00CD7D80"/>
    <w:pPr>
      <w:spacing w:line="221" w:lineRule="atLeast"/>
      <w:jc w:val="left"/>
    </w:pPr>
    <w:rPr>
      <w:color w:val="auto"/>
    </w:rPr>
  </w:style>
  <w:style w:type="paragraph" w:customStyle="1" w:styleId="Pa18">
    <w:name w:val="Pa18"/>
    <w:basedOn w:val="Default"/>
    <w:next w:val="Default"/>
    <w:uiPriority w:val="99"/>
    <w:rsid w:val="00CD7D80"/>
    <w:pPr>
      <w:spacing w:line="241" w:lineRule="atLeast"/>
      <w:jc w:val="left"/>
    </w:pPr>
    <w:rPr>
      <w:color w:val="auto"/>
    </w:rPr>
  </w:style>
  <w:style w:type="paragraph" w:styleId="Sinespaciado">
    <w:name w:val="No Spacing"/>
    <w:link w:val="SinespaciadoCar"/>
    <w:uiPriority w:val="1"/>
    <w:qFormat/>
    <w:rsid w:val="00821B63"/>
    <w:pPr>
      <w:spacing w:after="0"/>
      <w:jc w:val="left"/>
    </w:pPr>
    <w:rPr>
      <w:kern w:val="0"/>
      <w14:ligatures w14:val="none"/>
    </w:rPr>
  </w:style>
  <w:style w:type="character" w:customStyle="1" w:styleId="SinespaciadoCar">
    <w:name w:val="Sin espaciado Car"/>
    <w:basedOn w:val="Fuentedeprrafopredeter"/>
    <w:link w:val="Sinespaciado"/>
    <w:uiPriority w:val="1"/>
    <w:rsid w:val="00821B63"/>
    <w:rPr>
      <w:kern w:val="0"/>
      <w14:ligatures w14:val="none"/>
    </w:rPr>
  </w:style>
  <w:style w:type="paragraph" w:styleId="TtuloTDC">
    <w:name w:val="TOC Heading"/>
    <w:basedOn w:val="Ttulo1"/>
    <w:next w:val="Normal"/>
    <w:uiPriority w:val="39"/>
    <w:unhideWhenUsed/>
    <w:qFormat/>
    <w:rsid w:val="00E242B4"/>
    <w:pPr>
      <w:spacing w:before="240" w:after="0" w:line="259" w:lineRule="auto"/>
      <w:jc w:val="left"/>
      <w:outlineLvl w:val="9"/>
    </w:pPr>
    <w:rPr>
      <w:rFonts w:asciiTheme="majorHAnsi" w:hAnsiTheme="majorHAnsi"/>
      <w:b w:val="0"/>
      <w:color w:val="0F4761" w:themeColor="accent1" w:themeShade="BF"/>
      <w:kern w:val="0"/>
      <w:sz w:val="32"/>
      <w:szCs w:val="32"/>
      <w:lang w:eastAsia="es-ES"/>
      <w14:ligatures w14:val="none"/>
    </w:rPr>
  </w:style>
  <w:style w:type="paragraph" w:styleId="TDC1">
    <w:name w:val="toc 1"/>
    <w:basedOn w:val="Normal"/>
    <w:next w:val="Normal"/>
    <w:autoRedefine/>
    <w:uiPriority w:val="39"/>
    <w:unhideWhenUsed/>
    <w:rsid w:val="00E03B26"/>
    <w:pPr>
      <w:spacing w:before="120"/>
      <w:jc w:val="left"/>
    </w:pPr>
    <w:rPr>
      <w:b/>
      <w:bCs/>
      <w:caps/>
      <w:sz w:val="20"/>
      <w:szCs w:val="20"/>
    </w:rPr>
  </w:style>
  <w:style w:type="paragraph" w:styleId="TDC2">
    <w:name w:val="toc 2"/>
    <w:basedOn w:val="Normal"/>
    <w:next w:val="Normal"/>
    <w:autoRedefine/>
    <w:uiPriority w:val="39"/>
    <w:unhideWhenUsed/>
    <w:rsid w:val="007461AD"/>
    <w:pPr>
      <w:tabs>
        <w:tab w:val="right" w:leader="dot" w:pos="9061"/>
      </w:tabs>
      <w:spacing w:after="0"/>
      <w:ind w:left="426"/>
      <w:jc w:val="left"/>
    </w:pPr>
    <w:rPr>
      <w:smallCaps/>
      <w:sz w:val="20"/>
      <w:szCs w:val="20"/>
    </w:rPr>
  </w:style>
  <w:style w:type="character" w:styleId="Hipervnculo">
    <w:name w:val="Hyperlink"/>
    <w:basedOn w:val="Fuentedeprrafopredeter"/>
    <w:uiPriority w:val="99"/>
    <w:unhideWhenUsed/>
    <w:rsid w:val="00E242B4"/>
    <w:rPr>
      <w:color w:val="467886" w:themeColor="hyperlink"/>
      <w:u w:val="single"/>
    </w:rPr>
  </w:style>
  <w:style w:type="paragraph" w:styleId="TDC3">
    <w:name w:val="toc 3"/>
    <w:basedOn w:val="Normal"/>
    <w:next w:val="Normal"/>
    <w:autoRedefine/>
    <w:uiPriority w:val="39"/>
    <w:unhideWhenUsed/>
    <w:rsid w:val="00E03B26"/>
    <w:pPr>
      <w:spacing w:after="0"/>
      <w:ind w:left="440"/>
      <w:jc w:val="left"/>
    </w:pPr>
    <w:rPr>
      <w:i/>
      <w:iCs/>
      <w:sz w:val="20"/>
      <w:szCs w:val="20"/>
    </w:rPr>
  </w:style>
  <w:style w:type="paragraph" w:styleId="TDC4">
    <w:name w:val="toc 4"/>
    <w:basedOn w:val="Normal"/>
    <w:next w:val="Normal"/>
    <w:autoRedefine/>
    <w:uiPriority w:val="39"/>
    <w:unhideWhenUsed/>
    <w:rsid w:val="009872ED"/>
    <w:pPr>
      <w:spacing w:after="0"/>
      <w:ind w:left="660"/>
      <w:jc w:val="left"/>
    </w:pPr>
    <w:rPr>
      <w:sz w:val="18"/>
      <w:szCs w:val="18"/>
    </w:rPr>
  </w:style>
  <w:style w:type="paragraph" w:styleId="TDC5">
    <w:name w:val="toc 5"/>
    <w:basedOn w:val="Normal"/>
    <w:next w:val="Normal"/>
    <w:autoRedefine/>
    <w:uiPriority w:val="39"/>
    <w:unhideWhenUsed/>
    <w:rsid w:val="009872ED"/>
    <w:pPr>
      <w:spacing w:after="0"/>
      <w:ind w:left="880"/>
      <w:jc w:val="left"/>
    </w:pPr>
    <w:rPr>
      <w:sz w:val="18"/>
      <w:szCs w:val="18"/>
    </w:rPr>
  </w:style>
  <w:style w:type="paragraph" w:styleId="TDC6">
    <w:name w:val="toc 6"/>
    <w:basedOn w:val="Normal"/>
    <w:next w:val="Normal"/>
    <w:autoRedefine/>
    <w:uiPriority w:val="39"/>
    <w:unhideWhenUsed/>
    <w:rsid w:val="009872ED"/>
    <w:pPr>
      <w:spacing w:after="0"/>
      <w:ind w:left="1100"/>
      <w:jc w:val="left"/>
    </w:pPr>
    <w:rPr>
      <w:sz w:val="18"/>
      <w:szCs w:val="18"/>
    </w:rPr>
  </w:style>
  <w:style w:type="paragraph" w:styleId="TDC7">
    <w:name w:val="toc 7"/>
    <w:basedOn w:val="Normal"/>
    <w:next w:val="Normal"/>
    <w:autoRedefine/>
    <w:uiPriority w:val="39"/>
    <w:unhideWhenUsed/>
    <w:rsid w:val="009872ED"/>
    <w:pPr>
      <w:spacing w:after="0"/>
      <w:ind w:left="1320"/>
      <w:jc w:val="left"/>
    </w:pPr>
    <w:rPr>
      <w:sz w:val="18"/>
      <w:szCs w:val="18"/>
    </w:rPr>
  </w:style>
  <w:style w:type="paragraph" w:styleId="TDC8">
    <w:name w:val="toc 8"/>
    <w:basedOn w:val="Normal"/>
    <w:next w:val="Normal"/>
    <w:autoRedefine/>
    <w:uiPriority w:val="39"/>
    <w:unhideWhenUsed/>
    <w:rsid w:val="009872ED"/>
    <w:pPr>
      <w:spacing w:after="0"/>
      <w:ind w:left="1540"/>
      <w:jc w:val="left"/>
    </w:pPr>
    <w:rPr>
      <w:sz w:val="18"/>
      <w:szCs w:val="18"/>
    </w:rPr>
  </w:style>
  <w:style w:type="paragraph" w:styleId="TDC9">
    <w:name w:val="toc 9"/>
    <w:basedOn w:val="Normal"/>
    <w:next w:val="Normal"/>
    <w:autoRedefine/>
    <w:uiPriority w:val="39"/>
    <w:unhideWhenUsed/>
    <w:rsid w:val="009872ED"/>
    <w:pPr>
      <w:spacing w:after="0"/>
      <w:ind w:left="1760"/>
      <w:jc w:val="left"/>
    </w:pPr>
    <w:rPr>
      <w:sz w:val="18"/>
      <w:szCs w:val="18"/>
    </w:rPr>
  </w:style>
  <w:style w:type="character" w:customStyle="1" w:styleId="TextoindependienteCar">
    <w:name w:val="Texto independiente Car"/>
    <w:basedOn w:val="Fuentedeprrafopredeter"/>
    <w:link w:val="Textoindependiente"/>
    <w:uiPriority w:val="99"/>
    <w:qFormat/>
    <w:rsid w:val="00352940"/>
  </w:style>
  <w:style w:type="paragraph" w:styleId="Textoindependiente">
    <w:name w:val="Body Text"/>
    <w:basedOn w:val="Normal"/>
    <w:link w:val="TextoindependienteCar"/>
    <w:uiPriority w:val="99"/>
    <w:unhideWhenUsed/>
    <w:rsid w:val="00352940"/>
    <w:pPr>
      <w:suppressAutoHyphens/>
      <w:spacing w:line="259" w:lineRule="auto"/>
      <w:jc w:val="left"/>
    </w:pPr>
  </w:style>
  <w:style w:type="character" w:customStyle="1" w:styleId="TextoindependienteCar1">
    <w:name w:val="Texto independiente Car1"/>
    <w:basedOn w:val="Fuentedeprrafopredeter"/>
    <w:uiPriority w:val="99"/>
    <w:semiHidden/>
    <w:rsid w:val="00352940"/>
  </w:style>
  <w:style w:type="table" w:customStyle="1" w:styleId="Tablaconcuadrcula1">
    <w:name w:val="Tabla con cuadrícula1"/>
    <w:basedOn w:val="Tablanormal"/>
    <w:next w:val="Tablaconcuadrcula"/>
    <w:uiPriority w:val="59"/>
    <w:rsid w:val="00352940"/>
    <w:pPr>
      <w:suppressAutoHyphens/>
      <w:spacing w:after="0"/>
      <w:jc w:val="left"/>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diagramLayout" Target="diagrams/layout1.xml"/><Relationship Id="rId26" Type="http://schemas.openxmlformats.org/officeDocument/2006/relationships/theme" Target="theme/theme1.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hyperlink" Target="mailto:40003666@educa.jcyl.es" TargetMode="External"/><Relationship Id="rId17" Type="http://schemas.openxmlformats.org/officeDocument/2006/relationships/diagramData" Target="diagrams/data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diagramColors" Target="diagrams/colors1.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boe.es/boe/dias/1994/07/05/pdfs/A21482-21492.pdf"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www.boe.es/boe/dias/1996/02/21/pdfs/A06306-06324.pdf" TargetMode="External"/><Relationship Id="rId28"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hyperlink" Target="http://www.anpeclm.com/web/images/oposiciones/BOE-A-2018-2614._modificaci%C3%B3n_RD_276-2007.pdf" TargetMode="External"/><Relationship Id="rId27"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8CC080A-77D4-4F1D-A700-02C097DA01E5}" type="doc">
      <dgm:prSet loTypeId="urn:microsoft.com/office/officeart/2005/8/layout/hProcess9" loCatId="process" qsTypeId="urn:microsoft.com/office/officeart/2005/8/quickstyle/simple2" qsCatId="simple" csTypeId="urn:microsoft.com/office/officeart/2005/8/colors/colorful1" csCatId="colorful" phldr="1"/>
      <dgm:spPr/>
      <dgm:t>
        <a:bodyPr/>
        <a:lstStyle/>
        <a:p>
          <a:endParaRPr lang="es-ES"/>
        </a:p>
      </dgm:t>
    </dgm:pt>
    <dgm:pt modelId="{D6C89462-D5AF-44E3-8867-835384E31745}">
      <dgm:prSet phldrT="[Texto]" custT="1"/>
      <dgm:spPr>
        <a:solidFill>
          <a:schemeClr val="accent2">
            <a:lumMod val="40000"/>
            <a:lumOff val="60000"/>
          </a:schemeClr>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Información:</a:t>
          </a:r>
          <a:r>
            <a:rPr lang="es-ES" sz="9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gm:t>
    </dgm:pt>
    <dgm:pt modelId="{D21863C8-296C-4C14-83B8-352C060FC672}" type="par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817AA67-6F8B-40D3-A6EE-F1B42D06A9CC}" type="sibTrans" cxnId="{4D3D12A6-872E-4506-B2A1-96A46A22B087}">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89F9E26-13E5-482E-B38D-E80C59379612}">
      <dgm:prSet phldrT="[Texto]" custT="1"/>
      <dgm:spPr>
        <a:solidFill>
          <a:srgbClr val="FFEFBD"/>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Tareas: </a:t>
          </a:r>
          <a:r>
            <a:rPr lang="es-ES" sz="9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gm:t>
    </dgm:pt>
    <dgm:pt modelId="{83280858-3DF2-42BF-8246-536B5B05ABB0}" type="par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9D2D90D-DAB6-41E8-83EC-92B0728BCC28}" type="sibTrans" cxnId="{78A1330E-71D3-4DD5-8508-DF94632926BA}">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49516EA-9CC8-4047-A32D-E6E8556CB597}">
      <dgm:prSet phldrT="[Texto]" custT="1"/>
      <dgm:spPr>
        <a:solidFill>
          <a:schemeClr val="tx2">
            <a:lumMod val="10000"/>
            <a:lumOff val="90000"/>
          </a:schemeClr>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Tutorias: </a:t>
          </a:r>
          <a:r>
            <a:rPr lang="es-ES" sz="900">
              <a:solidFill>
                <a:sysClr val="windowText" lastClr="000000"/>
              </a:solidFill>
              <a:latin typeface="Arial" panose="020B0604020202020204" pitchFamily="34" charset="0"/>
              <a:cs typeface="Arial" panose="020B0604020202020204" pitchFamily="34" charset="0"/>
            </a:rPr>
            <a:t>Se informará sobre el horario de atención al alumnado.</a:t>
          </a:r>
        </a:p>
      </dgm:t>
    </dgm:pt>
    <dgm:pt modelId="{DDD6D85E-F70C-44D7-B064-D6BC8094A289}" type="par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EFF1D78C-4EDE-498A-BEB8-8236818DC53D}" type="sibTrans" cxnId="{51A1B042-F0D9-4E27-A4D1-B8519EE1CD9D}">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0FD57CBC-C875-471B-8CE5-BD132B12EC93}">
      <dgm:prSet phldrT="[Texto]" custT="1"/>
      <dgm:spPr>
        <a:solidFill>
          <a:srgbClr val="FFEFBD"/>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Calendario: </a:t>
          </a:r>
          <a:r>
            <a:rPr lang="es-ES" sz="9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gm:t>
    </dgm:pt>
    <dgm:pt modelId="{E908B53B-9E49-432D-B864-8F1926BC158E}" type="par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2D5201F5-0C1A-4A94-844D-08FDBF4ACBB5}" type="sibTrans" cxnId="{981817EC-4009-48DE-A072-58C38C2A076C}">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19595699-F810-41A4-9981-1998814D73CA}">
      <dgm:prSet phldrT="[Texto]" custT="1"/>
      <dgm:spPr>
        <a:solidFill>
          <a:schemeClr val="accent3">
            <a:lumMod val="20000"/>
            <a:lumOff val="80000"/>
          </a:schemeClr>
        </a:solidFill>
      </dgm:spPr>
      <dgm:t>
        <a:bodyPr anchor="t" anchorCtr="0"/>
        <a:lstStyle/>
        <a:p>
          <a:pPr algn="just"/>
          <a:r>
            <a:rPr lang="es-ES" sz="900" b="1">
              <a:solidFill>
                <a:sysClr val="windowText" lastClr="000000"/>
              </a:solidFill>
              <a:latin typeface="Arial" panose="020B0604020202020204" pitchFamily="34" charset="0"/>
              <a:cs typeface="Arial" panose="020B0604020202020204" pitchFamily="34" charset="0"/>
            </a:rPr>
            <a:t>Evaluación: </a:t>
          </a:r>
          <a:r>
            <a:rPr lang="es-ES" sz="900">
              <a:solidFill>
                <a:sysClr val="windowText" lastClr="000000"/>
              </a:solidFill>
              <a:latin typeface="Arial" panose="020B0604020202020204" pitchFamily="34" charset="0"/>
              <a:cs typeface="Arial" panose="020B0604020202020204" pitchFamily="34" charset="0"/>
            </a:rPr>
            <a:t>Fase final (trimestral y anual)</a:t>
          </a:r>
        </a:p>
      </dgm:t>
    </dgm:pt>
    <dgm:pt modelId="{98BC0072-EAA5-40D4-94BC-13A7F42177A6}" type="par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D4190028-B267-4908-9410-4EC5DEBC3F68}" type="sibTrans" cxnId="{5F4A2F1A-1AB4-4E0B-B5F5-EE1985DBCBDE}">
      <dgm:prSet/>
      <dgm:spPr/>
      <dgm:t>
        <a:bodyPr/>
        <a:lstStyle/>
        <a:p>
          <a:pPr algn="just"/>
          <a:endParaRPr lang="es-ES" sz="900">
            <a:solidFill>
              <a:sysClr val="windowText" lastClr="000000"/>
            </a:solidFill>
            <a:latin typeface="Arial" panose="020B0604020202020204" pitchFamily="34" charset="0"/>
            <a:cs typeface="Arial" panose="020B0604020202020204" pitchFamily="34" charset="0"/>
          </a:endParaRPr>
        </a:p>
      </dgm:t>
    </dgm:pt>
    <dgm:pt modelId="{50095A5A-B4F8-4B56-ABEC-D0BE84294D65}" type="pres">
      <dgm:prSet presAssocID="{B8CC080A-77D4-4F1D-A700-02C097DA01E5}" presName="CompostProcess" presStyleCnt="0">
        <dgm:presLayoutVars>
          <dgm:dir/>
          <dgm:resizeHandles val="exact"/>
        </dgm:presLayoutVars>
      </dgm:prSet>
      <dgm:spPr/>
    </dgm:pt>
    <dgm:pt modelId="{00D9DF81-4C22-4B1A-9CBD-FEC01CB594FC}" type="pres">
      <dgm:prSet presAssocID="{B8CC080A-77D4-4F1D-A700-02C097DA01E5}" presName="arrow" presStyleLbl="bgShp" presStyleIdx="0" presStyleCnt="1" custScaleX="90899" custScaleY="100000" custLinFactNeighborX="5086" custLinFactNeighborY="6946"/>
      <dgm:spPr>
        <a:solidFill>
          <a:srgbClr val="FFC000"/>
        </a:solidFill>
      </dgm:spPr>
    </dgm:pt>
    <dgm:pt modelId="{E776780F-B839-4753-9356-77A872A8FBE5}" type="pres">
      <dgm:prSet presAssocID="{B8CC080A-77D4-4F1D-A700-02C097DA01E5}" presName="linearProcess" presStyleCnt="0"/>
      <dgm:spPr/>
    </dgm:pt>
    <dgm:pt modelId="{40195ED1-A664-4C53-BDD6-3220A5F959C7}" type="pres">
      <dgm:prSet presAssocID="{D6C89462-D5AF-44E3-8867-835384E31745}" presName="textNode" presStyleLbl="node1" presStyleIdx="0" presStyleCnt="5" custScaleX="126354" custScaleY="200699">
        <dgm:presLayoutVars>
          <dgm:bulletEnabled val="1"/>
        </dgm:presLayoutVars>
      </dgm:prSet>
      <dgm:spPr/>
    </dgm:pt>
    <dgm:pt modelId="{333DF384-250C-4570-A831-F855B2B25851}" type="pres">
      <dgm:prSet presAssocID="{1817AA67-6F8B-40D3-A6EE-F1B42D06A9CC}" presName="sibTrans" presStyleCnt="0"/>
      <dgm:spPr/>
    </dgm:pt>
    <dgm:pt modelId="{A7D46A4D-92AB-4E25-979A-1A3C9B2AD4DF}" type="pres">
      <dgm:prSet presAssocID="{D89F9E26-13E5-482E-B38D-E80C59379612}" presName="textNode" presStyleLbl="node1" presStyleIdx="1" presStyleCnt="5" custScaleX="94040" custScaleY="194539">
        <dgm:presLayoutVars>
          <dgm:bulletEnabled val="1"/>
        </dgm:presLayoutVars>
      </dgm:prSet>
      <dgm:spPr/>
    </dgm:pt>
    <dgm:pt modelId="{06967C27-CFBF-43E5-896A-236D5795A035}" type="pres">
      <dgm:prSet presAssocID="{E9D2D90D-DAB6-41E8-83EC-92B0728BCC28}" presName="sibTrans" presStyleCnt="0"/>
      <dgm:spPr/>
    </dgm:pt>
    <dgm:pt modelId="{68822280-BFE7-4BCA-A072-7F2A4E2A0414}" type="pres">
      <dgm:prSet presAssocID="{149516EA-9CC8-4047-A32D-E6E8556CB597}" presName="textNode" presStyleLbl="node1" presStyleIdx="2" presStyleCnt="5" custScaleX="99261" custScaleY="196378">
        <dgm:presLayoutVars>
          <dgm:bulletEnabled val="1"/>
        </dgm:presLayoutVars>
      </dgm:prSet>
      <dgm:spPr/>
    </dgm:pt>
    <dgm:pt modelId="{4A29E6A0-B8E9-4D10-BF15-92814B4BF766}" type="pres">
      <dgm:prSet presAssocID="{EFF1D78C-4EDE-498A-BEB8-8236818DC53D}" presName="sibTrans" presStyleCnt="0"/>
      <dgm:spPr/>
    </dgm:pt>
    <dgm:pt modelId="{ACAC4105-013A-4718-8852-660AC224BFCD}" type="pres">
      <dgm:prSet presAssocID="{0FD57CBC-C875-471B-8CE5-BD132B12EC93}" presName="textNode" presStyleLbl="node1" presStyleIdx="3" presStyleCnt="5" custScaleX="112553" custScaleY="190735">
        <dgm:presLayoutVars>
          <dgm:bulletEnabled val="1"/>
        </dgm:presLayoutVars>
      </dgm:prSet>
      <dgm:spPr/>
    </dgm:pt>
    <dgm:pt modelId="{FF686D37-B000-4B4F-82A2-1F33E858A440}" type="pres">
      <dgm:prSet presAssocID="{2D5201F5-0C1A-4A94-844D-08FDBF4ACBB5}" presName="sibTrans" presStyleCnt="0"/>
      <dgm:spPr/>
    </dgm:pt>
    <dgm:pt modelId="{C1481910-2E15-4885-AE83-EDBAA623E9C7}" type="pres">
      <dgm:prSet presAssocID="{19595699-F810-41A4-9981-1998814D73CA}" presName="textNode" presStyleLbl="node1" presStyleIdx="4" presStyleCnt="5" custScaleX="115102" custScaleY="194319">
        <dgm:presLayoutVars>
          <dgm:bulletEnabled val="1"/>
        </dgm:presLayoutVars>
      </dgm:prSet>
      <dgm:spPr/>
    </dgm:pt>
  </dgm:ptLst>
  <dgm:cxnLst>
    <dgm:cxn modelId="{EBC10F02-469E-4A9B-A87D-B1E61496148D}" type="presOf" srcId="{19595699-F810-41A4-9981-1998814D73CA}" destId="{C1481910-2E15-4885-AE83-EDBAA623E9C7}" srcOrd="0" destOrd="0" presId="urn:microsoft.com/office/officeart/2005/8/layout/hProcess9"/>
    <dgm:cxn modelId="{DEC7C60B-D222-4E48-BF74-91C5F133187D}" type="presOf" srcId="{D6C89462-D5AF-44E3-8867-835384E31745}" destId="{40195ED1-A664-4C53-BDD6-3220A5F959C7}" srcOrd="0" destOrd="0" presId="urn:microsoft.com/office/officeart/2005/8/layout/hProcess9"/>
    <dgm:cxn modelId="{417EE70C-0BA5-485B-AFA2-66882F21455B}" type="presOf" srcId="{149516EA-9CC8-4047-A32D-E6E8556CB597}" destId="{68822280-BFE7-4BCA-A072-7F2A4E2A0414}" srcOrd="0" destOrd="0" presId="urn:microsoft.com/office/officeart/2005/8/layout/hProcess9"/>
    <dgm:cxn modelId="{78A1330E-71D3-4DD5-8508-DF94632926BA}" srcId="{B8CC080A-77D4-4F1D-A700-02C097DA01E5}" destId="{D89F9E26-13E5-482E-B38D-E80C59379612}" srcOrd="1" destOrd="0" parTransId="{83280858-3DF2-42BF-8246-536B5B05ABB0}" sibTransId="{E9D2D90D-DAB6-41E8-83EC-92B0728BCC28}"/>
    <dgm:cxn modelId="{5F4A2F1A-1AB4-4E0B-B5F5-EE1985DBCBDE}" srcId="{B8CC080A-77D4-4F1D-A700-02C097DA01E5}" destId="{19595699-F810-41A4-9981-1998814D73CA}" srcOrd="4" destOrd="0" parTransId="{98BC0072-EAA5-40D4-94BC-13A7F42177A6}" sibTransId="{D4190028-B267-4908-9410-4EC5DEBC3F68}"/>
    <dgm:cxn modelId="{2DB38938-84F8-48F6-A1BB-335BE403C299}" type="presOf" srcId="{0FD57CBC-C875-471B-8CE5-BD132B12EC93}" destId="{ACAC4105-013A-4718-8852-660AC224BFCD}" srcOrd="0" destOrd="0" presId="urn:microsoft.com/office/officeart/2005/8/layout/hProcess9"/>
    <dgm:cxn modelId="{E8D66540-1ACF-4BF7-8541-0A2CA0C3987A}" type="presOf" srcId="{B8CC080A-77D4-4F1D-A700-02C097DA01E5}" destId="{50095A5A-B4F8-4B56-ABEC-D0BE84294D65}" srcOrd="0" destOrd="0" presId="urn:microsoft.com/office/officeart/2005/8/layout/hProcess9"/>
    <dgm:cxn modelId="{51A1B042-F0D9-4E27-A4D1-B8519EE1CD9D}" srcId="{B8CC080A-77D4-4F1D-A700-02C097DA01E5}" destId="{149516EA-9CC8-4047-A32D-E6E8556CB597}" srcOrd="2" destOrd="0" parTransId="{DDD6D85E-F70C-44D7-B064-D6BC8094A289}" sibTransId="{EFF1D78C-4EDE-498A-BEB8-8236818DC53D}"/>
    <dgm:cxn modelId="{EA2C4D70-4F1B-47C6-8106-AE029D0B7ABB}" type="presOf" srcId="{D89F9E26-13E5-482E-B38D-E80C59379612}" destId="{A7D46A4D-92AB-4E25-979A-1A3C9B2AD4DF}" srcOrd="0" destOrd="0" presId="urn:microsoft.com/office/officeart/2005/8/layout/hProcess9"/>
    <dgm:cxn modelId="{4D3D12A6-872E-4506-B2A1-96A46A22B087}" srcId="{B8CC080A-77D4-4F1D-A700-02C097DA01E5}" destId="{D6C89462-D5AF-44E3-8867-835384E31745}" srcOrd="0" destOrd="0" parTransId="{D21863C8-296C-4C14-83B8-352C060FC672}" sibTransId="{1817AA67-6F8B-40D3-A6EE-F1B42D06A9CC}"/>
    <dgm:cxn modelId="{981817EC-4009-48DE-A072-58C38C2A076C}" srcId="{B8CC080A-77D4-4F1D-A700-02C097DA01E5}" destId="{0FD57CBC-C875-471B-8CE5-BD132B12EC93}" srcOrd="3" destOrd="0" parTransId="{E908B53B-9E49-432D-B864-8F1926BC158E}" sibTransId="{2D5201F5-0C1A-4A94-844D-08FDBF4ACBB5}"/>
    <dgm:cxn modelId="{6D8FAFA3-C9DD-4281-B9DE-C2955BC974F7}" type="presParOf" srcId="{50095A5A-B4F8-4B56-ABEC-D0BE84294D65}" destId="{00D9DF81-4C22-4B1A-9CBD-FEC01CB594FC}" srcOrd="0" destOrd="0" presId="urn:microsoft.com/office/officeart/2005/8/layout/hProcess9"/>
    <dgm:cxn modelId="{0D5033FC-AE26-4051-905C-C927D9A94E1B}" type="presParOf" srcId="{50095A5A-B4F8-4B56-ABEC-D0BE84294D65}" destId="{E776780F-B839-4753-9356-77A872A8FBE5}" srcOrd="1" destOrd="0" presId="urn:microsoft.com/office/officeart/2005/8/layout/hProcess9"/>
    <dgm:cxn modelId="{8AC183D7-FE7C-4896-B00A-B01285ACD94C}" type="presParOf" srcId="{E776780F-B839-4753-9356-77A872A8FBE5}" destId="{40195ED1-A664-4C53-BDD6-3220A5F959C7}" srcOrd="0" destOrd="0" presId="urn:microsoft.com/office/officeart/2005/8/layout/hProcess9"/>
    <dgm:cxn modelId="{1B655E5C-F5A7-407A-9CE6-4DE305D80AC3}" type="presParOf" srcId="{E776780F-B839-4753-9356-77A872A8FBE5}" destId="{333DF384-250C-4570-A831-F855B2B25851}" srcOrd="1" destOrd="0" presId="urn:microsoft.com/office/officeart/2005/8/layout/hProcess9"/>
    <dgm:cxn modelId="{08852658-0E11-40BC-BCA9-40EF6A84AE32}" type="presParOf" srcId="{E776780F-B839-4753-9356-77A872A8FBE5}" destId="{A7D46A4D-92AB-4E25-979A-1A3C9B2AD4DF}" srcOrd="2" destOrd="0" presId="urn:microsoft.com/office/officeart/2005/8/layout/hProcess9"/>
    <dgm:cxn modelId="{DE4A781B-5F55-493B-A4E4-B7B414EAA3D0}" type="presParOf" srcId="{E776780F-B839-4753-9356-77A872A8FBE5}" destId="{06967C27-CFBF-43E5-896A-236D5795A035}" srcOrd="3" destOrd="0" presId="urn:microsoft.com/office/officeart/2005/8/layout/hProcess9"/>
    <dgm:cxn modelId="{6EE1EF42-6FD0-4C41-BF4A-C057089278B8}" type="presParOf" srcId="{E776780F-B839-4753-9356-77A872A8FBE5}" destId="{68822280-BFE7-4BCA-A072-7F2A4E2A0414}" srcOrd="4" destOrd="0" presId="urn:microsoft.com/office/officeart/2005/8/layout/hProcess9"/>
    <dgm:cxn modelId="{0FD57B48-D98B-4B27-9F4E-A09C6BF7BB18}" type="presParOf" srcId="{E776780F-B839-4753-9356-77A872A8FBE5}" destId="{4A29E6A0-B8E9-4D10-BF15-92814B4BF766}" srcOrd="5" destOrd="0" presId="urn:microsoft.com/office/officeart/2005/8/layout/hProcess9"/>
    <dgm:cxn modelId="{2E0381EA-F6E3-4FEB-B745-9D512627BD16}" type="presParOf" srcId="{E776780F-B839-4753-9356-77A872A8FBE5}" destId="{ACAC4105-013A-4718-8852-660AC224BFCD}" srcOrd="6" destOrd="0" presId="urn:microsoft.com/office/officeart/2005/8/layout/hProcess9"/>
    <dgm:cxn modelId="{2327B6CB-248C-4FAB-BAAC-A06742C8B5F5}" type="presParOf" srcId="{E776780F-B839-4753-9356-77A872A8FBE5}" destId="{FF686D37-B000-4B4F-82A2-1F33E858A440}" srcOrd="7" destOrd="0" presId="urn:microsoft.com/office/officeart/2005/8/layout/hProcess9"/>
    <dgm:cxn modelId="{01848E5B-20A4-4446-9B5B-96EFAA7BA440}" type="presParOf" srcId="{E776780F-B839-4753-9356-77A872A8FBE5}" destId="{C1481910-2E15-4885-AE83-EDBAA623E9C7}" srcOrd="8" destOrd="0" presId="urn:microsoft.com/office/officeart/2005/8/layout/hProcess9"/>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D9DF81-4C22-4B1A-9CBD-FEC01CB594FC}">
      <dsp:nvSpPr>
        <dsp:cNvPr id="0" name=""/>
        <dsp:cNvSpPr/>
      </dsp:nvSpPr>
      <dsp:spPr>
        <a:xfrm>
          <a:off x="806306" y="0"/>
          <a:ext cx="3789006" cy="1409700"/>
        </a:xfrm>
        <a:prstGeom prst="rightArrow">
          <a:avLst/>
        </a:prstGeom>
        <a:solidFill>
          <a:srgbClr val="FFC000"/>
        </a:solidFill>
        <a:ln>
          <a:noFill/>
        </a:ln>
        <a:effectLst/>
      </dsp:spPr>
      <dsp:style>
        <a:lnRef idx="0">
          <a:scrgbClr r="0" g="0" b="0"/>
        </a:lnRef>
        <a:fillRef idx="1">
          <a:scrgbClr r="0" g="0" b="0"/>
        </a:fillRef>
        <a:effectRef idx="0">
          <a:scrgbClr r="0" g="0" b="0"/>
        </a:effectRef>
        <a:fontRef idx="minor"/>
      </dsp:style>
    </dsp:sp>
    <dsp:sp modelId="{40195ED1-A664-4C53-BDD6-3220A5F959C7}">
      <dsp:nvSpPr>
        <dsp:cNvPr id="0" name=""/>
        <dsp:cNvSpPr/>
      </dsp:nvSpPr>
      <dsp:spPr>
        <a:xfrm>
          <a:off x="2012" y="138999"/>
          <a:ext cx="1124764" cy="1131701"/>
        </a:xfrm>
        <a:prstGeom prst="roundRect">
          <a:avLst/>
        </a:prstGeom>
        <a:solidFill>
          <a:schemeClr val="accent2">
            <a:lumMod val="40000"/>
            <a:lumOff val="6000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Información:</a:t>
          </a:r>
          <a:r>
            <a:rPr lang="es-ES" sz="900" kern="1200">
              <a:solidFill>
                <a:sysClr val="windowText" lastClr="000000"/>
              </a:solidFill>
              <a:latin typeface="Arial" panose="020B0604020202020204" pitchFamily="34" charset="0"/>
              <a:cs typeface="Arial" panose="020B0604020202020204" pitchFamily="34" charset="0"/>
            </a:rPr>
            <a:t> Se informará al alumnado del plan de recuperación a lo largo del curso.</a:t>
          </a:r>
        </a:p>
      </dsp:txBody>
      <dsp:txXfrm>
        <a:off x="56918" y="193905"/>
        <a:ext cx="1014952" cy="1021889"/>
      </dsp:txXfrm>
    </dsp:sp>
    <dsp:sp modelId="{A7D46A4D-92AB-4E25-979A-1A3C9B2AD4DF}">
      <dsp:nvSpPr>
        <dsp:cNvPr id="0" name=""/>
        <dsp:cNvSpPr/>
      </dsp:nvSpPr>
      <dsp:spPr>
        <a:xfrm>
          <a:off x="1256514" y="156366"/>
          <a:ext cx="837115" cy="1096966"/>
        </a:xfrm>
        <a:prstGeom prst="roundRect">
          <a:avLst/>
        </a:prstGeom>
        <a:solidFill>
          <a:srgbClr val="FFEFBD"/>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Tareas: </a:t>
          </a:r>
          <a:r>
            <a:rPr lang="es-ES" sz="900" kern="1200">
              <a:solidFill>
                <a:sysClr val="windowText" lastClr="000000"/>
              </a:solidFill>
              <a:latin typeface="Arial" panose="020B0604020202020204" pitchFamily="34" charset="0"/>
              <a:cs typeface="Arial" panose="020B0604020202020204" pitchFamily="34" charset="0"/>
            </a:rPr>
            <a:t>Se entregará al alumnado el cuaderno de tareas (trimestral o anual).</a:t>
          </a:r>
        </a:p>
      </dsp:txBody>
      <dsp:txXfrm>
        <a:off x="1297379" y="197231"/>
        <a:ext cx="755385" cy="1015236"/>
      </dsp:txXfrm>
    </dsp:sp>
    <dsp:sp modelId="{68822280-BFE7-4BCA-A072-7F2A4E2A0414}">
      <dsp:nvSpPr>
        <dsp:cNvPr id="0" name=""/>
        <dsp:cNvSpPr/>
      </dsp:nvSpPr>
      <dsp:spPr>
        <a:xfrm>
          <a:off x="2223366" y="151181"/>
          <a:ext cx="883591" cy="1107336"/>
        </a:xfrm>
        <a:prstGeom prst="roundRect">
          <a:avLst/>
        </a:prstGeom>
        <a:solidFill>
          <a:schemeClr val="tx2">
            <a:lumMod val="10000"/>
            <a:lumOff val="9000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Tutorias: </a:t>
          </a:r>
          <a:r>
            <a:rPr lang="es-ES" sz="900" kern="1200">
              <a:solidFill>
                <a:sysClr val="windowText" lastClr="000000"/>
              </a:solidFill>
              <a:latin typeface="Arial" panose="020B0604020202020204" pitchFamily="34" charset="0"/>
              <a:cs typeface="Arial" panose="020B0604020202020204" pitchFamily="34" charset="0"/>
            </a:rPr>
            <a:t>Se informará sobre el horario de atención al alumnado.</a:t>
          </a:r>
        </a:p>
      </dsp:txBody>
      <dsp:txXfrm>
        <a:off x="2266499" y="194314"/>
        <a:ext cx="797325" cy="1021070"/>
      </dsp:txXfrm>
    </dsp:sp>
    <dsp:sp modelId="{ACAC4105-013A-4718-8852-660AC224BFCD}">
      <dsp:nvSpPr>
        <dsp:cNvPr id="0" name=""/>
        <dsp:cNvSpPr/>
      </dsp:nvSpPr>
      <dsp:spPr>
        <a:xfrm>
          <a:off x="3236695" y="167091"/>
          <a:ext cx="1001912" cy="1075516"/>
        </a:xfrm>
        <a:prstGeom prst="roundRect">
          <a:avLst/>
        </a:prstGeom>
        <a:solidFill>
          <a:srgbClr val="FFEFBD"/>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Calendario: </a:t>
          </a:r>
          <a:r>
            <a:rPr lang="es-ES" sz="900" kern="1200">
              <a:solidFill>
                <a:sysClr val="windowText" lastClr="000000"/>
              </a:solidFill>
              <a:latin typeface="Arial" panose="020B0604020202020204" pitchFamily="34" charset="0"/>
              <a:cs typeface="Arial" panose="020B0604020202020204" pitchFamily="34" charset="0"/>
            </a:rPr>
            <a:t>Se informará sobre el calendario de entrega de tareas y realización de pruebas de evaluación.</a:t>
          </a:r>
        </a:p>
      </dsp:txBody>
      <dsp:txXfrm>
        <a:off x="3285604" y="216000"/>
        <a:ext cx="904094" cy="977698"/>
      </dsp:txXfrm>
    </dsp:sp>
    <dsp:sp modelId="{C1481910-2E15-4885-AE83-EDBAA623E9C7}">
      <dsp:nvSpPr>
        <dsp:cNvPr id="0" name=""/>
        <dsp:cNvSpPr/>
      </dsp:nvSpPr>
      <dsp:spPr>
        <a:xfrm>
          <a:off x="4368344" y="156987"/>
          <a:ext cx="1024602" cy="1095725"/>
        </a:xfrm>
        <a:prstGeom prst="roundRect">
          <a:avLst/>
        </a:prstGeom>
        <a:solidFill>
          <a:schemeClr val="accent3">
            <a:lumMod val="20000"/>
            <a:lumOff val="8000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t" anchorCtr="0">
          <a:noAutofit/>
        </a:bodyPr>
        <a:lstStyle/>
        <a:p>
          <a:pPr marL="0" lvl="0" indent="0" algn="just" defTabSz="400050">
            <a:lnSpc>
              <a:spcPct val="90000"/>
            </a:lnSpc>
            <a:spcBef>
              <a:spcPct val="0"/>
            </a:spcBef>
            <a:spcAft>
              <a:spcPct val="35000"/>
            </a:spcAft>
            <a:buNone/>
          </a:pPr>
          <a:r>
            <a:rPr lang="es-ES" sz="900" b="1" kern="1200">
              <a:solidFill>
                <a:sysClr val="windowText" lastClr="000000"/>
              </a:solidFill>
              <a:latin typeface="Arial" panose="020B0604020202020204" pitchFamily="34" charset="0"/>
              <a:cs typeface="Arial" panose="020B0604020202020204" pitchFamily="34" charset="0"/>
            </a:rPr>
            <a:t>Evaluación: </a:t>
          </a:r>
          <a:r>
            <a:rPr lang="es-ES" sz="900" kern="1200">
              <a:solidFill>
                <a:sysClr val="windowText" lastClr="000000"/>
              </a:solidFill>
              <a:latin typeface="Arial" panose="020B0604020202020204" pitchFamily="34" charset="0"/>
              <a:cs typeface="Arial" panose="020B0604020202020204" pitchFamily="34" charset="0"/>
            </a:rPr>
            <a:t>Fase final (trimestral y anual)</a:t>
          </a:r>
        </a:p>
      </dsp:txBody>
      <dsp:txXfrm>
        <a:off x="4418361" y="207004"/>
        <a:ext cx="924568" cy="9956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F4BDA325C9DF54FA88C7CD3549039B2" ma:contentTypeVersion="3" ma:contentTypeDescription="Crear nuevo documento." ma:contentTypeScope="" ma:versionID="0e8186fed10eadecb50aea722fe08222">
  <xsd:schema xmlns:xsd="http://www.w3.org/2001/XMLSchema" xmlns:xs="http://www.w3.org/2001/XMLSchema" xmlns:p="http://schemas.microsoft.com/office/2006/metadata/properties" xmlns:ns2="0190abd6-1fe6-4976-8f61-5cfc57cab4e8" targetNamespace="http://schemas.microsoft.com/office/2006/metadata/properties" ma:root="true" ma:fieldsID="1f51b0990a2b715164e6122bcf30be1b" ns2:_="">
    <xsd:import namespace="0190abd6-1fe6-4976-8f61-5cfc57cab4e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90abd6-1fe6-4976-8f61-5cfc57cab4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D4ACFD-F3ED-4FAB-A7A5-91E4062CC67D}">
  <ds:schemaRefs>
    <ds:schemaRef ds:uri="http://schemas.openxmlformats.org/officeDocument/2006/bibliography"/>
  </ds:schemaRefs>
</ds:datastoreItem>
</file>

<file path=customXml/itemProps2.xml><?xml version="1.0" encoding="utf-8"?>
<ds:datastoreItem xmlns:ds="http://schemas.openxmlformats.org/officeDocument/2006/customXml" ds:itemID="{C996B666-6E9F-4EB7-AE06-1B820F2D6D83}"/>
</file>

<file path=customXml/itemProps3.xml><?xml version="1.0" encoding="utf-8"?>
<ds:datastoreItem xmlns:ds="http://schemas.openxmlformats.org/officeDocument/2006/customXml" ds:itemID="{C02B777B-B736-488F-A1C8-449EC239189F}"/>
</file>

<file path=customXml/itemProps4.xml><?xml version="1.0" encoding="utf-8"?>
<ds:datastoreItem xmlns:ds="http://schemas.openxmlformats.org/officeDocument/2006/customXml" ds:itemID="{B33E70AE-C2C2-4D32-9D3F-D134758A416A}"/>
</file>

<file path=docProps/app.xml><?xml version="1.0" encoding="utf-8"?>
<Properties xmlns="http://schemas.openxmlformats.org/officeDocument/2006/extended-properties" xmlns:vt="http://schemas.openxmlformats.org/officeDocument/2006/docPropsVTypes">
  <Template>Normal.dotm</Template>
  <TotalTime>290</TotalTime>
  <Pages>42</Pages>
  <Words>13945</Words>
  <Characters>76703</Characters>
  <Application>Microsoft Office Word</Application>
  <DocSecurity>0</DocSecurity>
  <Lines>639</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LEITON MELENDEZ</dc:creator>
  <cp:keywords/>
  <dc:description/>
  <cp:lastModifiedBy>JUAN ANTONIO LEITON MELENDEZ</cp:lastModifiedBy>
  <cp:revision>66</cp:revision>
  <cp:lastPrinted>2025-10-20T15:01:00Z</cp:lastPrinted>
  <dcterms:created xsi:type="dcterms:W3CDTF">2025-10-15T18:05:00Z</dcterms:created>
  <dcterms:modified xsi:type="dcterms:W3CDTF">2025-10-20T15:01:00Z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0x0101006F4BDA325C9DF54FA88C7CD3549039B2</vt:lpwstr>
  </property>
</Properties>
</file>